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8B" w:rsidRDefault="00A243E8">
      <w:pPr>
        <w:widowControl w:val="0"/>
        <w:suppressAutoHyphens/>
        <w:spacing w:before="170" w:after="57" w:line="240" w:lineRule="auto"/>
        <w:ind w:left="2124" w:firstLine="708"/>
        <w:jc w:val="both"/>
        <w:rPr>
          <w:rFonts w:ascii="Arial" w:eastAsia="Arial" w:hAnsi="Arial" w:cs="Arial"/>
          <w:sz w:val="24"/>
        </w:rPr>
      </w:pPr>
      <w:r>
        <w:rPr>
          <w:rFonts w:ascii="Arial" w:eastAsia="Arial" w:hAnsi="Arial" w:cs="Arial"/>
          <w:b/>
          <w:sz w:val="24"/>
        </w:rPr>
        <w:t>ДОГОВОР — ПУБЛИЧНАЯ ОФЕРТА</w:t>
      </w:r>
    </w:p>
    <w:p w:rsidR="00B4028B" w:rsidRDefault="00B4028B">
      <w:pPr>
        <w:spacing w:after="225" w:line="240" w:lineRule="auto"/>
        <w:jc w:val="both"/>
        <w:rPr>
          <w:rFonts w:ascii="Arial" w:eastAsia="Arial" w:hAnsi="Arial" w:cs="Arial"/>
          <w:color w:val="263238"/>
          <w:sz w:val="24"/>
        </w:rPr>
      </w:pPr>
    </w:p>
    <w:p w:rsidR="00B4028B" w:rsidRDefault="00A243E8">
      <w:pPr>
        <w:spacing w:after="225" w:line="240" w:lineRule="auto"/>
        <w:ind w:firstLine="708"/>
        <w:jc w:val="both"/>
        <w:rPr>
          <w:rFonts w:ascii="Arial" w:eastAsia="Arial" w:hAnsi="Arial" w:cs="Arial"/>
          <w:color w:val="263238"/>
          <w:sz w:val="24"/>
        </w:rPr>
      </w:pPr>
      <w:r>
        <w:rPr>
          <w:rFonts w:ascii="Arial" w:eastAsia="Arial" w:hAnsi="Arial" w:cs="Arial"/>
          <w:color w:val="263238"/>
          <w:sz w:val="24"/>
        </w:rPr>
        <w:t>Общество с ограниченной ответственностью "Группа Компаний ИТМ", созданное и действующее в соответствии с законодательством Российской Федерации, публикует условия Договора, являющегося по смыслу пункта 2 статьи 437 Гражданского кодекса Российской Федерации публичной офертой (предложением) неограниченному кругу лиц, заинтересованных в приобретении права использования Результатов интеллектуальной деятельности, а также заинтересованных воспользоваться Услугами, на указанных в Договоре условиях.</w:t>
      </w:r>
    </w:p>
    <w:p w:rsidR="00B4028B" w:rsidRDefault="00A243E8">
      <w:pPr>
        <w:spacing w:after="225" w:line="240" w:lineRule="auto"/>
        <w:ind w:firstLine="708"/>
        <w:jc w:val="both"/>
        <w:rPr>
          <w:rFonts w:ascii="Arial" w:eastAsia="Arial" w:hAnsi="Arial" w:cs="Arial"/>
          <w:color w:val="263238"/>
          <w:sz w:val="24"/>
        </w:rPr>
      </w:pPr>
      <w:r>
        <w:rPr>
          <w:rFonts w:ascii="Arial" w:eastAsia="Arial" w:hAnsi="Arial" w:cs="Arial"/>
          <w:color w:val="263238"/>
          <w:sz w:val="24"/>
        </w:rPr>
        <w:t>Действующая редакция публичной оферты размещена в информационно-телекоммуникационной сети Интернет по адресу</w:t>
      </w:r>
      <w:hyperlink r:id="rId5">
        <w:r>
          <w:rPr>
            <w:rFonts w:ascii="Arial" w:eastAsia="Arial" w:hAnsi="Arial" w:cs="Arial"/>
            <w:color w:val="359EEB"/>
            <w:sz w:val="24"/>
            <w:u w:val="single"/>
          </w:rPr>
          <w:t> https://www.advantshop.net/oferta</w:t>
        </w:r>
      </w:hyperlink>
    </w:p>
    <w:p w:rsidR="00B4028B" w:rsidRDefault="00A243E8">
      <w:pPr>
        <w:spacing w:after="225" w:line="240" w:lineRule="auto"/>
        <w:ind w:firstLine="360"/>
        <w:jc w:val="both"/>
        <w:rPr>
          <w:rFonts w:ascii="Arial" w:eastAsia="Arial" w:hAnsi="Arial" w:cs="Arial"/>
          <w:color w:val="263238"/>
          <w:sz w:val="24"/>
        </w:rPr>
      </w:pPr>
      <w:r>
        <w:rPr>
          <w:rFonts w:ascii="Arial" w:eastAsia="Arial" w:hAnsi="Arial" w:cs="Arial"/>
          <w:color w:val="263238"/>
          <w:sz w:val="24"/>
        </w:rPr>
        <w:t>Совершая акцепт настоящей оферты в порядке, определенном пунктом 2.1 Договора, Пользователь соглашается:</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со всеми условиями Договора в том виде, в каком они изложены на момент акцепта;</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на обработку своих персональных данных в соответствии с условиями, изложенными в Договоре;</w:t>
      </w:r>
    </w:p>
    <w:p w:rsidR="00B4028B" w:rsidRDefault="00A243E8">
      <w:pPr>
        <w:numPr>
          <w:ilvl w:val="0"/>
          <w:numId w:val="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color w:val="263238"/>
          <w:sz w:val="24"/>
        </w:rPr>
        <w:t>получать от ADVANTSHOP информацию, в том числе, являющуюся рекламой, на Адрес электронной почты Пользователя. Пользователь в любой момент вправе отказаться от получения подобной информации.</w:t>
      </w:r>
    </w:p>
    <w:p w:rsidR="00B4028B" w:rsidRDefault="00A243E8">
      <w:pPr>
        <w:spacing w:after="225" w:line="240" w:lineRule="auto"/>
        <w:jc w:val="both"/>
        <w:rPr>
          <w:rFonts w:ascii="Arial" w:eastAsia="Arial" w:hAnsi="Arial" w:cs="Arial"/>
          <w:b/>
          <w:color w:val="37474F"/>
          <w:sz w:val="24"/>
        </w:rPr>
      </w:pPr>
      <w:r>
        <w:rPr>
          <w:rFonts w:ascii="Arial" w:eastAsia="Arial" w:hAnsi="Arial" w:cs="Arial"/>
          <w:b/>
          <w:color w:val="37474F"/>
          <w:sz w:val="24"/>
        </w:rPr>
        <w:t>ПОНЯТИЯ, ТЕРМИНЫ, ИСПОЛЬЗУЕМЫЕ В ДОГОВОРЕ</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«ADVANTSHOP»</w:t>
      </w:r>
      <w:r>
        <w:rPr>
          <w:rFonts w:ascii="Arial" w:eastAsia="Arial" w:hAnsi="Arial" w:cs="Arial"/>
          <w:color w:val="263238"/>
          <w:sz w:val="24"/>
        </w:rPr>
        <w:t xml:space="preserve"> - </w:t>
      </w:r>
      <w:r w:rsidR="00266943">
        <w:rPr>
          <w:rFonts w:ascii="Arial" w:eastAsia="Arial" w:hAnsi="Arial" w:cs="Arial"/>
          <w:color w:val="263238"/>
          <w:sz w:val="24"/>
        </w:rPr>
        <w:t>О</w:t>
      </w:r>
      <w:bookmarkStart w:id="0" w:name="_GoBack"/>
      <w:bookmarkEnd w:id="0"/>
      <w:r>
        <w:rPr>
          <w:rFonts w:ascii="Arial" w:eastAsia="Arial" w:hAnsi="Arial" w:cs="Arial"/>
          <w:color w:val="263238"/>
          <w:sz w:val="24"/>
        </w:rPr>
        <w:t>бщество с ограниченной ответственностью "Группа Компаний ИТМ"; адрес места нахождения: 432071, Ульяновская область, город Ульяновск, переулок Федерации, дом 5, офис 2; телефон/факс: (8422) 50-52-70;</w:t>
      </w:r>
      <w:r w:rsidR="00C54A2B">
        <w:rPr>
          <w:rFonts w:ascii="Arial" w:eastAsia="Arial" w:hAnsi="Arial" w:cs="Arial"/>
          <w:color w:val="263238"/>
          <w:sz w:val="24"/>
        </w:rPr>
        <w:t xml:space="preserve"> ИНН 7327040371, КПП 732501001;</w:t>
      </w:r>
      <w:r w:rsidR="00C54A2B" w:rsidRPr="00C54A2B">
        <w:rPr>
          <w:rFonts w:ascii="Arial" w:eastAsia="Arial" w:hAnsi="Arial" w:cs="Arial"/>
          <w:color w:val="263238"/>
          <w:sz w:val="24"/>
        </w:rPr>
        <w:t xml:space="preserve"> Филиал «Приволжский» ПАО Банк «ФК Открытие»  г. Нижний Новгород</w:t>
      </w:r>
      <w:r>
        <w:rPr>
          <w:rFonts w:ascii="Arial" w:eastAsia="Arial" w:hAnsi="Arial" w:cs="Arial"/>
          <w:color w:val="263238"/>
          <w:sz w:val="24"/>
        </w:rPr>
        <w:t xml:space="preserve">, расчетный счет </w:t>
      </w:r>
      <w:r w:rsidR="00C54A2B" w:rsidRPr="00C54A2B">
        <w:rPr>
          <w:rFonts w:ascii="Arial" w:eastAsia="Arial" w:hAnsi="Arial" w:cs="Arial"/>
          <w:color w:val="263238"/>
          <w:sz w:val="24"/>
        </w:rPr>
        <w:t>40702810890083000128</w:t>
      </w:r>
      <w:r>
        <w:rPr>
          <w:rFonts w:ascii="Arial" w:eastAsia="Arial" w:hAnsi="Arial" w:cs="Arial"/>
          <w:color w:val="263238"/>
          <w:sz w:val="24"/>
        </w:rPr>
        <w:t xml:space="preserve">, корреспондентский счет </w:t>
      </w:r>
      <w:r w:rsidR="00C54A2B" w:rsidRPr="00C54A2B">
        <w:rPr>
          <w:rFonts w:ascii="Arial" w:eastAsia="Arial" w:hAnsi="Arial" w:cs="Arial"/>
          <w:color w:val="263238"/>
          <w:sz w:val="24"/>
        </w:rPr>
        <w:t>30101810300000000881</w:t>
      </w:r>
      <w:r>
        <w:rPr>
          <w:rFonts w:ascii="Arial" w:eastAsia="Arial" w:hAnsi="Arial" w:cs="Arial"/>
          <w:color w:val="263238"/>
          <w:sz w:val="24"/>
        </w:rPr>
        <w:t xml:space="preserve">, БИК </w:t>
      </w:r>
      <w:r w:rsidR="00C54A2B" w:rsidRPr="00C54A2B">
        <w:rPr>
          <w:rFonts w:ascii="Arial" w:eastAsia="Arial" w:hAnsi="Arial" w:cs="Arial"/>
          <w:color w:val="263238"/>
          <w:sz w:val="24"/>
        </w:rPr>
        <w:t>042282881</w:t>
      </w:r>
      <w:r>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«Адрес электронной почты» </w:t>
      </w:r>
      <w:r>
        <w:rPr>
          <w:rFonts w:ascii="Arial" w:eastAsia="Arial" w:hAnsi="Arial" w:cs="Arial"/>
          <w:color w:val="263238"/>
          <w:sz w:val="24"/>
        </w:rPr>
        <w:t>- support@advantshop.net в отношении ADVANTSHOP и адрес электронной почты, указанный Пользователем при регистрации на Сайте ADVANTSHOP либо в разделе "Общая информация" Личного кабинета Пользователя ("E-mail для информационных рассылок"), в отношении Пользователя.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«Баланс Пользователя "Интеллектуальные права"» </w:t>
      </w:r>
      <w:r>
        <w:rPr>
          <w:rFonts w:ascii="Arial" w:eastAsia="Arial" w:hAnsi="Arial" w:cs="Arial"/>
          <w:color w:val="263238"/>
          <w:sz w:val="24"/>
        </w:rPr>
        <w:t xml:space="preserve">- запись, отражающая суммарный размер Лицензионного вознаграждения за предоставление Пользователю Срочной лицензии на Программный продукт AdVantShop.NET и Срочной лицензии на Программные модули, рассчитанный пропорционально </w:t>
      </w:r>
      <w:proofErr w:type="spellStart"/>
      <w:r>
        <w:rPr>
          <w:rFonts w:ascii="Arial" w:eastAsia="Arial" w:hAnsi="Arial" w:cs="Arial"/>
          <w:color w:val="263238"/>
          <w:sz w:val="24"/>
        </w:rPr>
        <w:t>неистекшему</w:t>
      </w:r>
      <w:proofErr w:type="spellEnd"/>
      <w:r>
        <w:rPr>
          <w:rFonts w:ascii="Arial" w:eastAsia="Arial" w:hAnsi="Arial" w:cs="Arial"/>
          <w:color w:val="263238"/>
          <w:sz w:val="24"/>
        </w:rPr>
        <w:t xml:space="preserve"> периоду Срока действия лицензии. Баланс Пользователя "Интеллектуальные права" увеличивается на сумму платежей, перечисленных Пользователем ADVANTSHOP в счет оплаты Лицензионного вознаграждения за предоставление Пользователю Срочной лицензии на Программный продукт AdVantShop.NET и Срочной лицензии на Программные модули, а также на сумму Скидки, предоставленной Пользователю, и уменьшается ежедневно на 1/30 (одну тридцатую) суммарного размера Лицензионного вознаграждения в пересчете на 30 (тридцать) дней за предоставление Пользователю Срочной лицензии на </w:t>
      </w:r>
      <w:r>
        <w:rPr>
          <w:rFonts w:ascii="Arial" w:eastAsia="Arial" w:hAnsi="Arial" w:cs="Arial"/>
          <w:color w:val="263238"/>
          <w:sz w:val="24"/>
        </w:rPr>
        <w:lastRenderedPageBreak/>
        <w:t>Программный продукт AdVantShop.NET и Срочной лицензии на Программные модули.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«Баланс Пользователя "Услуги"»</w:t>
      </w:r>
      <w:r>
        <w:rPr>
          <w:rFonts w:ascii="Arial" w:eastAsia="Arial" w:hAnsi="Arial" w:cs="Arial"/>
          <w:color w:val="263238"/>
          <w:sz w:val="24"/>
        </w:rPr>
        <w:t> - запись, отражающая финансовые взаимоотношения Сторон в части оплаты Услуг по предоставлению интерфейса для поиска изображений товаров и предоставлению интерфейса для отправки сообщений посетителям Сайта Пользователя. Баланс Пользователя "Услуги" увеличивается на сумму платежей, перечисленных Пользователем ADVANTSHOP в счет предварительной оплаты вознаграждения за оказание Услуг по предоставления интерфейса для поиска изображений товаров и предоставлению интерфейса для отправки сообщений посетителям Сайта Пользователя, а также на сумму Скидки, предоставленной Пользователю, и уменьшается на размер вознаграждения за оказание заказанных Пользователем Услуг по предоставлению интерфейса для поиска изображений товаров и предоставлению интерфейса для отправки сообщений посетителям Сайта Пользователя.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«Бессрочная лицензия»</w:t>
      </w:r>
      <w:r>
        <w:rPr>
          <w:rFonts w:ascii="Arial" w:eastAsia="Arial" w:hAnsi="Arial" w:cs="Arial"/>
          <w:color w:val="263238"/>
          <w:sz w:val="24"/>
        </w:rPr>
        <w:t> - право использования Результата интеллектуальной деятельности, предоставленное на весь срок действия исключительного права на такой Результат интеллектуальной деятельности.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«Блокировка Сайта Пользователя»:</w:t>
      </w:r>
      <w:r>
        <w:rPr>
          <w:rFonts w:ascii="Arial" w:eastAsia="Arial" w:hAnsi="Arial" w:cs="Arial"/>
          <w:color w:val="263238"/>
          <w:sz w:val="24"/>
        </w:rPr>
        <w:t> - состояние Сайта Пользователя, при котором функциональность Сайта Пользователя недоступна Пользователю и посетителям Сайта Пользователя. ADVANTSHOP осуществляет Блокировку Сайта Пользователя в случае приостановления права использования Результата интеллектуальной деятельности, предоставленного Пользователю, а также в иных случаях, предусмотренных Договором.</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«Графические модули»:</w:t>
      </w:r>
      <w:r>
        <w:rPr>
          <w:rFonts w:ascii="Arial" w:eastAsia="Arial" w:hAnsi="Arial" w:cs="Arial"/>
          <w:color w:val="263238"/>
          <w:sz w:val="24"/>
        </w:rPr>
        <w:t xml:space="preserve"> - программы для ЭВМ, описание которых содержится в информационно-телекоммуникационной сети Интернет по адресу: </w:t>
      </w:r>
      <w:hyperlink r:id="rId6">
        <w:r>
          <w:rPr>
            <w:rFonts w:ascii="Arial" w:eastAsia="Arial" w:hAnsi="Arial" w:cs="Arial"/>
            <w:color w:val="359EEB"/>
            <w:sz w:val="24"/>
            <w:u w:val="single"/>
          </w:rPr>
          <w:t>https://www.advantshop.net/theme-store.</w:t>
        </w:r>
      </w:hyperlink>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«Договор» </w:t>
      </w:r>
      <w:r>
        <w:rPr>
          <w:rFonts w:ascii="Arial" w:eastAsia="Arial" w:hAnsi="Arial" w:cs="Arial"/>
          <w:color w:val="263238"/>
          <w:sz w:val="24"/>
        </w:rPr>
        <w:t>- настоящая публичная оферта, акцепт которой совершен Пользователем.</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«Лицензионное вознаграждение»:</w:t>
      </w:r>
      <w:r>
        <w:rPr>
          <w:rFonts w:ascii="Arial" w:eastAsia="Arial" w:hAnsi="Arial" w:cs="Arial"/>
          <w:color w:val="263238"/>
          <w:sz w:val="24"/>
        </w:rPr>
        <w:t xml:space="preserve"> - вознаграждение, уплачиваемое Пользователем ADVANTSHOP за предоставление права использования Результата интеллектуальной деятельности. Размер Лицензионного вознаграждения за конкретный Результат интеллектуальной деятельности, в отношении которого Пользователю предоставляется Срочная лицензия, определяется по следующей формуле: </w:t>
      </w:r>
    </w:p>
    <w:p w:rsidR="00B4028B" w:rsidRDefault="00A243E8">
      <w:pPr>
        <w:spacing w:after="225" w:line="240" w:lineRule="auto"/>
        <w:jc w:val="both"/>
        <w:rPr>
          <w:rFonts w:ascii="Arial" w:eastAsia="Arial" w:hAnsi="Arial" w:cs="Arial"/>
          <w:color w:val="263238"/>
          <w:sz w:val="24"/>
        </w:rPr>
      </w:pPr>
      <w:r>
        <w:rPr>
          <w:rFonts w:ascii="Arial" w:eastAsia="Arial" w:hAnsi="Arial" w:cs="Arial"/>
          <w:color w:val="263238"/>
          <w:sz w:val="24"/>
        </w:rPr>
        <w:t>L=P/30*Q, где:</w:t>
      </w:r>
    </w:p>
    <w:p w:rsidR="00B4028B" w:rsidRDefault="00A243E8">
      <w:pPr>
        <w:spacing w:after="225" w:line="240" w:lineRule="auto"/>
        <w:jc w:val="both"/>
        <w:rPr>
          <w:rFonts w:ascii="Arial" w:eastAsia="Arial" w:hAnsi="Arial" w:cs="Arial"/>
          <w:color w:val="263238"/>
          <w:sz w:val="24"/>
        </w:rPr>
      </w:pPr>
      <w:r>
        <w:rPr>
          <w:rFonts w:ascii="Arial" w:eastAsia="Arial" w:hAnsi="Arial" w:cs="Arial"/>
          <w:color w:val="263238"/>
          <w:sz w:val="24"/>
        </w:rPr>
        <w:br/>
        <w:t>L – размер Лицензионного вознаграждения за конкретный Результат интеллектуальной деятельности, в отношении которого Пользователю предоставляется Срочная лицензия,</w:t>
      </w:r>
      <w:r>
        <w:rPr>
          <w:rFonts w:ascii="Arial" w:eastAsia="Arial" w:hAnsi="Arial" w:cs="Arial"/>
          <w:color w:val="263238"/>
          <w:sz w:val="24"/>
        </w:rPr>
        <w:br/>
        <w:t>P – цена, указанная на Сайте ADVANTSHOP (размер лицензионного вознаграждения в пересчете на 30 (тридцать) дней),</w:t>
      </w:r>
      <w:r>
        <w:rPr>
          <w:rFonts w:ascii="Arial" w:eastAsia="Arial" w:hAnsi="Arial" w:cs="Arial"/>
          <w:color w:val="263238"/>
          <w:sz w:val="24"/>
        </w:rPr>
        <w:br/>
        <w:t>Q – количество дней в Сроке действия лицензии.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«Личный кабинет Пользователя/Личный кабинет»:</w:t>
      </w:r>
      <w:r>
        <w:rPr>
          <w:rFonts w:ascii="Arial" w:eastAsia="Arial" w:hAnsi="Arial" w:cs="Arial"/>
          <w:color w:val="263238"/>
          <w:sz w:val="24"/>
        </w:rPr>
        <w:t xml:space="preserve"> - структура конкретных данных/информации, совокупно относящихся к единому элементу базы данных Сайта ADVANTSHOP и индивидуализируемая данными, указанными </w:t>
      </w:r>
      <w:r>
        <w:rPr>
          <w:rFonts w:ascii="Arial" w:eastAsia="Arial" w:hAnsi="Arial" w:cs="Arial"/>
          <w:color w:val="263238"/>
          <w:sz w:val="24"/>
        </w:rPr>
        <w:lastRenderedPageBreak/>
        <w:t>Пользователем при регистрации на Сайте ADVANTSHOP. Пользователь не вправе предоставлять доступ к своему Личному кабинету третьим лицам. Все действия, совершенные с использованием Личного кабинета Пользователя, считаются совершенными Пользователем. В случае утери и (или) разглашения Пользователем пароля для доступа к Личному кабинету Пользователю необходимо незамедлительно изменить пароль для доступа к Личному кабинету.</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«Обновление»:</w:t>
      </w:r>
      <w:r>
        <w:rPr>
          <w:rFonts w:ascii="Arial" w:eastAsia="Arial" w:hAnsi="Arial" w:cs="Arial"/>
          <w:color w:val="263238"/>
          <w:sz w:val="24"/>
        </w:rPr>
        <w:t> - программа для ЭВМ, реализующая: а) новые функциональные возможности Программного продукта AdVantShop.NET и/или Программного модуля, б) исправление ошибок в Программном продукте AdVantShop.NET и/или в Программном модуле, в) изменение Программного продукта AdVantShop.NET и/или Программного модуля, связанные с безопасностью и производительностью работы Программного продукта AdVantShop.NET и/или Программного модуля.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«Обработка персональных данных Пользователя (представителя Пользователя)»</w:t>
      </w:r>
      <w:r>
        <w:rPr>
          <w:rFonts w:ascii="Arial" w:eastAsia="Arial" w:hAnsi="Arial" w:cs="Arial"/>
          <w:color w:val="263238"/>
          <w:sz w:val="24"/>
        </w:rPr>
        <w:t xml:space="preserve"> - обработка персональных данных, внесенных Пользователем при регистрации на Сайте ADVANTSHOP, а также впоследствии в Личном кабинете Пользователя. Обработка персональных данных Пользователя (представителя Пользователя) осуществляется в соответствии с действующим российским законодательством, в частности на основании подпункта 5 пункта 1 статьи 6 Федерального закона </w:t>
      </w:r>
      <w:r>
        <w:rPr>
          <w:rFonts w:ascii="Segoe UI Symbol" w:eastAsia="Segoe UI Symbol" w:hAnsi="Segoe UI Symbol" w:cs="Segoe UI Symbol"/>
          <w:color w:val="263238"/>
          <w:sz w:val="24"/>
        </w:rPr>
        <w:t>№</w:t>
      </w:r>
      <w:r>
        <w:rPr>
          <w:rFonts w:ascii="Arial" w:eastAsia="Arial" w:hAnsi="Arial" w:cs="Arial"/>
          <w:color w:val="263238"/>
          <w:sz w:val="24"/>
        </w:rPr>
        <w:t xml:space="preserve"> 152-ФЗ от 27 июля 2006 года "О персональных данных".</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«Партнер ADVANTSHOP»</w:t>
      </w:r>
      <w:r>
        <w:rPr>
          <w:rFonts w:ascii="Arial" w:eastAsia="Arial" w:hAnsi="Arial" w:cs="Arial"/>
          <w:color w:val="263238"/>
          <w:sz w:val="24"/>
        </w:rPr>
        <w:t> - лицо, получившее разрешение ADVANTSHOP на выполнение работ по переработке (модификации) Результатов интеллектуальной деятельности. Перечень Партнеров размещен в информационно-телекоммуникационной сети Интернет по адресу </w:t>
      </w:r>
      <w:hyperlink r:id="rId7">
        <w:r>
          <w:rPr>
            <w:rFonts w:ascii="Arial" w:eastAsia="Arial" w:hAnsi="Arial" w:cs="Arial"/>
            <w:color w:val="0000FF"/>
            <w:sz w:val="24"/>
            <w:u w:val="single"/>
          </w:rPr>
          <w:t>https://www.advantshop.net/partners</w:t>
        </w:r>
      </w:hyperlink>
      <w:r>
        <w:rPr>
          <w:rFonts w:ascii="Arial" w:eastAsia="Arial" w:hAnsi="Arial" w:cs="Arial"/>
          <w:color w:val="263238"/>
          <w:sz w:val="24"/>
        </w:rPr>
        <w: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«Пользователь»</w:t>
      </w:r>
      <w:r>
        <w:rPr>
          <w:rFonts w:ascii="Arial" w:eastAsia="Arial" w:hAnsi="Arial" w:cs="Arial"/>
          <w:color w:val="263238"/>
          <w:sz w:val="24"/>
        </w:rPr>
        <w:t> - любое физическое или юридическое лицо, выразившее волю использовать Результаты интеллектуальной деятельности и/или воспользоваться Услугами путем оплаты Лицензионного вознаграждения и/или вознаграждения за оказание Услуг либо путем использования Результатов интеллектуальной деятельности и/или Услуг ADVANTSHOP.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«Программные модули»</w:t>
      </w:r>
      <w:r>
        <w:rPr>
          <w:rFonts w:ascii="Arial" w:eastAsia="Arial" w:hAnsi="Arial" w:cs="Arial"/>
          <w:color w:val="263238"/>
          <w:sz w:val="24"/>
        </w:rPr>
        <w:t> - программы для ЭВМ, описание которых содержится в информационно-телекоммуникационной сети Интернет по адресу </w:t>
      </w:r>
      <w:hyperlink r:id="rId8">
        <w:r>
          <w:rPr>
            <w:rFonts w:ascii="Arial" w:eastAsia="Arial" w:hAnsi="Arial" w:cs="Arial"/>
            <w:color w:val="0000FF"/>
            <w:sz w:val="24"/>
            <w:u w:val="single"/>
          </w:rPr>
          <w:t>http://www.advantshop.net/modules</w:t>
        </w:r>
      </w:hyperlink>
      <w:r>
        <w:rPr>
          <w:rFonts w:ascii="Arial" w:eastAsia="Arial" w:hAnsi="Arial" w:cs="Arial"/>
          <w:color w:val="263238"/>
          <w:sz w:val="24"/>
        </w:rPr>
        <w:t> (размер лицензионного вознаграждения указан в пересчете на 30 (тридцать) дней).</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«Программный продукт AdVantShop.NET»</w:t>
      </w:r>
      <w:r>
        <w:rPr>
          <w:rFonts w:ascii="Arial" w:eastAsia="Arial" w:hAnsi="Arial" w:cs="Arial"/>
          <w:color w:val="263238"/>
          <w:sz w:val="24"/>
        </w:rPr>
        <w:t> - комплекс программ для ЭВМ, функциональность которого позволяет Пользователю создать Сайт Пользователя. Программный продукт AdVantShop.NET имеет различные конфигурации. Описание функциональных возможностей конфигураций Программного продукта AdVantShop.NET содержится в информационно-телекоммуникационной сети Интернет по адресу </w:t>
      </w:r>
      <w:hyperlink r:id="rId9">
        <w:r>
          <w:rPr>
            <w:rFonts w:ascii="Arial" w:eastAsia="Arial" w:hAnsi="Arial" w:cs="Arial"/>
            <w:color w:val="0000FF"/>
            <w:sz w:val="24"/>
            <w:u w:val="single"/>
          </w:rPr>
          <w:t>https://www.advantshop.net/saas</w:t>
        </w:r>
      </w:hyperlink>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«Результаты интеллектуальной деятельности»</w:t>
      </w:r>
      <w:r>
        <w:rPr>
          <w:rFonts w:ascii="Arial" w:eastAsia="Arial" w:hAnsi="Arial" w:cs="Arial"/>
          <w:color w:val="263238"/>
          <w:sz w:val="24"/>
        </w:rPr>
        <w:t> - Программный продукт AdVantShop.NET, Графические модули и Программные модули.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«Сайт ADVANTSHOP»</w:t>
      </w:r>
      <w:r>
        <w:rPr>
          <w:rFonts w:ascii="Arial" w:eastAsia="Arial" w:hAnsi="Arial" w:cs="Arial"/>
          <w:color w:val="263238"/>
          <w:sz w:val="24"/>
        </w:rPr>
        <w:t xml:space="preserve"> - совокупность размещенных в информационно-телекоммуникационной сети Интернет веб-страниц, объединенных единой темой, дизайном и единым адресным пространством домена advantshop.net. Стартовая страница Сайта ADVANTSHOP, посредством которой может быть осуществлен </w:t>
      </w:r>
      <w:r>
        <w:rPr>
          <w:rFonts w:ascii="Arial" w:eastAsia="Arial" w:hAnsi="Arial" w:cs="Arial"/>
          <w:color w:val="263238"/>
          <w:sz w:val="24"/>
        </w:rPr>
        <w:lastRenderedPageBreak/>
        <w:t>доступ ко всем остальным веб-страницам Сайта ADVANTSHOP, размещена в информационно-телекоммуникационной сети Интернет по адресу </w:t>
      </w:r>
      <w:hyperlink r:id="rId10">
        <w:r>
          <w:rPr>
            <w:rFonts w:ascii="Arial" w:eastAsia="Arial" w:hAnsi="Arial" w:cs="Arial"/>
            <w:color w:val="359EEB"/>
            <w:sz w:val="24"/>
            <w:u w:val="single"/>
          </w:rPr>
          <w:t>https://www.advantshop.net</w:t>
        </w:r>
      </w:hyperlink>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«Сайт Пользователя»</w:t>
      </w:r>
      <w:r>
        <w:rPr>
          <w:rFonts w:ascii="Arial" w:eastAsia="Arial" w:hAnsi="Arial" w:cs="Arial"/>
          <w:color w:val="263238"/>
          <w:sz w:val="24"/>
        </w:rPr>
        <w:t> - совокупность размещенных в информационно-телекоммуникационной сети Интернет веб-страниц, объединенных единым адресным пространством домена Пользователя, созданных Пользователем в результате использования Программного продукта AdVantShop.NET.</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 xml:space="preserve">«Сервер </w:t>
      </w:r>
      <w:proofErr w:type="spellStart"/>
      <w:r>
        <w:rPr>
          <w:rFonts w:ascii="Arial" w:eastAsia="Arial" w:hAnsi="Arial" w:cs="Arial"/>
          <w:b/>
          <w:color w:val="263238"/>
          <w:sz w:val="24"/>
        </w:rPr>
        <w:t>AdvantShop</w:t>
      </w:r>
      <w:proofErr w:type="spellEnd"/>
      <w:r>
        <w:rPr>
          <w:rFonts w:ascii="Arial" w:eastAsia="Arial" w:hAnsi="Arial" w:cs="Arial"/>
          <w:b/>
          <w:color w:val="263238"/>
          <w:sz w:val="24"/>
        </w:rPr>
        <w:t>/Сервер»</w:t>
      </w:r>
      <w:r>
        <w:rPr>
          <w:rFonts w:ascii="Arial" w:eastAsia="Arial" w:hAnsi="Arial" w:cs="Arial"/>
          <w:color w:val="263238"/>
          <w:sz w:val="24"/>
        </w:rPr>
        <w:t> - аппаратный комплекс, состоящий из нескольких компьютеров-серверов, настроенный и администрируемый для обеспечения нормальной деятельности ADVANTSHOP и Пользователя.</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«Скидка»</w:t>
      </w:r>
      <w:r>
        <w:rPr>
          <w:rFonts w:ascii="Arial" w:eastAsia="Arial" w:hAnsi="Arial" w:cs="Arial"/>
          <w:color w:val="263238"/>
          <w:sz w:val="24"/>
        </w:rPr>
        <w:t> - уменьшение размера Лицензионного вознаграждения и/или вознаграждения за оказание Услуг для Пользователя в связи с приобретением прав использования Результатов интеллектуальной деятельности на определенный Срок действия лицензии, приобретением определенного объема Услуг, приобретением прав использования Результатов интеллектуальной деятельности и/или заказом Услуг в определенный день, а также в связи с иными основаниями, определенными ADVANTSHOP, в рекламных, маркетинговых и иных подобных целях. Описание Скидок и условия их предоставления указываются на Сайте ADVANTSHOP.</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«Срок действия лицензии»</w:t>
      </w:r>
      <w:r>
        <w:rPr>
          <w:rFonts w:ascii="Arial" w:eastAsia="Arial" w:hAnsi="Arial" w:cs="Arial"/>
          <w:color w:val="263238"/>
          <w:sz w:val="24"/>
        </w:rPr>
        <w:t> - продолжительность периода, в течение которого Пользователь вправе использовать Результаты интеллектуальной деятельности на условиях, предусмотренных Договором. Срок действия лицензии выбирается Пользователем при выборе Тарифного плана.</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«Срочная лицензия»</w:t>
      </w:r>
      <w:r>
        <w:rPr>
          <w:rFonts w:ascii="Arial" w:eastAsia="Arial" w:hAnsi="Arial" w:cs="Arial"/>
          <w:color w:val="263238"/>
          <w:sz w:val="24"/>
        </w:rPr>
        <w:t> - право использования Результата интеллектуальной деятельности, предоставленное на 30 (тридцать) дней, 180 (сто восемьдесят дней), 360 (триста шестьдесят) дней или иной срок, продолжительность которого меньше продолжительности срока действия исключительного права на такой Результат интеллектуальной деятельности, в зависимости от выбранного Пользователем Тарифного плана и в соответствии с условиями Договора.</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«Сторона»</w:t>
      </w:r>
      <w:r>
        <w:rPr>
          <w:rFonts w:ascii="Arial" w:eastAsia="Arial" w:hAnsi="Arial" w:cs="Arial"/>
          <w:color w:val="263238"/>
          <w:sz w:val="24"/>
        </w:rPr>
        <w:t> - ADVANTSHOP либо Пользователь по отдельности.</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«Стороны»</w:t>
      </w:r>
      <w:r>
        <w:rPr>
          <w:rFonts w:ascii="Arial" w:eastAsia="Arial" w:hAnsi="Arial" w:cs="Arial"/>
          <w:color w:val="263238"/>
          <w:sz w:val="24"/>
        </w:rPr>
        <w:t> - ADVANTSHOP и Пользователь совместно.</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«Тарифный план»</w:t>
      </w:r>
      <w:r>
        <w:rPr>
          <w:rFonts w:ascii="Arial" w:eastAsia="Arial" w:hAnsi="Arial" w:cs="Arial"/>
          <w:color w:val="263238"/>
          <w:sz w:val="24"/>
        </w:rPr>
        <w:t> - выбранное Пользователем при приобретении Срочной лицензии сочетание конфигурации Программного продукта AdVantShop.NET и Срока действия лицензии. Информация о Тарифных планах доступна по адресу </w:t>
      </w:r>
      <w:hyperlink r:id="rId11">
        <w:r>
          <w:rPr>
            <w:rFonts w:ascii="Arial" w:eastAsia="Arial" w:hAnsi="Arial" w:cs="Arial"/>
            <w:color w:val="0000FF"/>
            <w:sz w:val="24"/>
            <w:u w:val="single"/>
          </w:rPr>
          <w:t>https://www.advantshop.net/saas</w:t>
        </w:r>
      </w:hyperlink>
      <w:r>
        <w:rPr>
          <w:rFonts w:ascii="Arial" w:eastAsia="Arial" w:hAnsi="Arial" w:cs="Arial"/>
          <w:color w:val="263238"/>
          <w:sz w:val="24"/>
        </w:rPr>
        <w:t> (размер Лицензионного вознаграждения указан в пересчете на 30 (тридцать) дней).</w:t>
      </w:r>
    </w:p>
    <w:p w:rsidR="00B4028B" w:rsidRDefault="00A243E8">
      <w:pPr>
        <w:spacing w:after="225" w:line="240" w:lineRule="auto"/>
        <w:jc w:val="both"/>
        <w:rPr>
          <w:rFonts w:ascii="Arial" w:eastAsia="Arial" w:hAnsi="Arial" w:cs="Arial"/>
          <w:color w:val="263238"/>
          <w:sz w:val="24"/>
        </w:rPr>
      </w:pPr>
      <w:r>
        <w:rPr>
          <w:rFonts w:ascii="Arial" w:eastAsia="Arial" w:hAnsi="Arial" w:cs="Arial"/>
          <w:b/>
          <w:color w:val="263238"/>
          <w:sz w:val="24"/>
        </w:rPr>
        <w:t>«Услуги»</w:t>
      </w:r>
      <w:r>
        <w:rPr>
          <w:rFonts w:ascii="Arial" w:eastAsia="Arial" w:hAnsi="Arial" w:cs="Arial"/>
          <w:color w:val="263238"/>
          <w:sz w:val="24"/>
        </w:rPr>
        <w:t> - любые услуги, которые ADVANTSHOP оказывает Пользователю по Договору. Информация об Услугах, включая описание Услуг, сроки оказания Услуг и размер вознаграждения ADVANTSHOP за оказание Услуг, размещается в информационно-телекоммуникационной сети Интернет по адресу </w:t>
      </w:r>
      <w:hyperlink r:id="rId12">
        <w:r>
          <w:rPr>
            <w:rFonts w:ascii="Arial" w:eastAsia="Arial" w:hAnsi="Arial" w:cs="Arial"/>
            <w:color w:val="0000FF"/>
            <w:sz w:val="24"/>
            <w:u w:val="single"/>
          </w:rPr>
          <w:t>http://advantshop.net/services</w:t>
        </w:r>
      </w:hyperlink>
      <w:r>
        <w:rPr>
          <w:rFonts w:ascii="Arial" w:eastAsia="Arial" w:hAnsi="Arial" w:cs="Arial"/>
          <w:color w:val="263238"/>
          <w:sz w:val="24"/>
        </w:rPr>
        <w:t>, либо в Личном кабинете Пользователя.</w:t>
      </w:r>
    </w:p>
    <w:p w:rsidR="00B4028B" w:rsidRDefault="00A243E8">
      <w:pPr>
        <w:numPr>
          <w:ilvl w:val="0"/>
          <w:numId w:val="2"/>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ПРЕДМЕТ ДОГОВОРА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1.1. ADVANTSHOP обязуется предоставить Пользователю право использования Результата интеллектуальной деятельности в </w:t>
      </w:r>
      <w:r>
        <w:rPr>
          <w:rFonts w:ascii="Arial" w:eastAsia="Arial" w:hAnsi="Arial" w:cs="Arial"/>
          <w:color w:val="263238"/>
          <w:sz w:val="24"/>
        </w:rPr>
        <w:lastRenderedPageBreak/>
        <w:t>предусмотренных Договором пределах, а также по заказу Пользователя оказать Услуги, а Пользователь обязуется оплатить Лицензионное вознаграждение и вознаграждение за оказание Услуг.</w:t>
      </w:r>
    </w:p>
    <w:p w:rsidR="00B4028B" w:rsidRDefault="00A243E8">
      <w:pPr>
        <w:numPr>
          <w:ilvl w:val="0"/>
          <w:numId w:val="3"/>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ПОРЯДОК ЗАКЛЮЧЕНИЯ ДОГОВОРА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2.1. Акцепт оферты осуществляется Пользователем посредством оплаты Лицензионного вознаграждения и/или оплаты вознаграждения за оказание Услуг, а также посредством продолжения использования Результата интеллектуальной деятельности и/или Услуг ADVANTSHOP Пользователями, которые использовали Результаты интеллектуальной деятельности и/или Услуги ADVANTSHOP до опубликования настоящей публичной оферты.</w:t>
      </w:r>
      <w:r>
        <w:rPr>
          <w:rFonts w:ascii="Arial" w:eastAsia="Arial" w:hAnsi="Arial" w:cs="Arial"/>
          <w:color w:val="263238"/>
          <w:sz w:val="24"/>
        </w:rPr>
        <w:br/>
        <w:t>2.2. В случае если оплата Лицензионного вознаграждения за предоставление Пользователю права использования Результата интеллектуальной деятельности фактически осуществлена третьим лицом, такое третье лицо признается действовавшим от имени и в интересах Пользователя. В случае если оплата вознаграждения за оказание Услуг Пользователю фактически осуществлена третьим лицом, такое третье лицо признается действовавшим от имени и в интересах Пользователя.</w:t>
      </w:r>
      <w:r>
        <w:rPr>
          <w:rFonts w:ascii="Arial" w:eastAsia="Arial" w:hAnsi="Arial" w:cs="Arial"/>
          <w:color w:val="263238"/>
          <w:sz w:val="24"/>
        </w:rPr>
        <w:br/>
        <w:t>2.3. Договор считается заключенным с даты оплаты Пользователем Лицензионного вознаграждения и/или вознаграждения за оказание Услуг либо с даты, указанной в уведомлении об изменении условий использования Результатов интеллектуальной деятельности и Услуг, направленном Пользователю на Адрес электронной почты Пользователя.</w:t>
      </w:r>
      <w:r>
        <w:rPr>
          <w:rFonts w:ascii="Arial" w:eastAsia="Arial" w:hAnsi="Arial" w:cs="Arial"/>
          <w:color w:val="263238"/>
          <w:sz w:val="24"/>
        </w:rPr>
        <w:br/>
        <w:t>2.4. Оплата осуществляется путем перечисления безналичных денежных средств на расчетный счет ADVANTSHOP, с помощью сервисов, указанных в информационно-телекоммуникационной сети Интернет по адресу </w:t>
      </w:r>
      <w:hyperlink r:id="rId13">
        <w:r>
          <w:rPr>
            <w:rFonts w:ascii="Arial" w:eastAsia="Arial" w:hAnsi="Arial" w:cs="Arial"/>
            <w:color w:val="0000FF"/>
            <w:sz w:val="24"/>
            <w:u w:val="single"/>
          </w:rPr>
          <w:t>https://www.advantshop.net/payment-methods</w:t>
        </w:r>
      </w:hyperlink>
      <w:r>
        <w:rPr>
          <w:rFonts w:ascii="Arial" w:eastAsia="Arial" w:hAnsi="Arial" w:cs="Arial"/>
          <w:sz w:val="24"/>
        </w:rPr>
        <w:t>,</w:t>
      </w:r>
      <w:r>
        <w:rPr>
          <w:rFonts w:ascii="Arial" w:eastAsia="Arial" w:hAnsi="Arial" w:cs="Arial"/>
          <w:color w:val="263238"/>
          <w:sz w:val="24"/>
        </w:rPr>
        <w:t xml:space="preserve"> либо иным способом, согласованным Сторонами. Пользователь самостоятельно учитывает ограничения по сумме перечисления, которые могут быть установлены сервисами для оплаты.</w:t>
      </w:r>
      <w:r>
        <w:rPr>
          <w:rFonts w:ascii="Arial" w:eastAsia="Arial" w:hAnsi="Arial" w:cs="Arial"/>
          <w:color w:val="263238"/>
          <w:sz w:val="24"/>
        </w:rPr>
        <w:br/>
        <w:t>2.5. Пользователь самостоятельно несет ответственность за правильность производимых им платежей.</w:t>
      </w:r>
      <w:r>
        <w:rPr>
          <w:rFonts w:ascii="Arial" w:eastAsia="Arial" w:hAnsi="Arial" w:cs="Arial"/>
          <w:color w:val="263238"/>
          <w:sz w:val="24"/>
        </w:rPr>
        <w:br/>
        <w:t>2.6. Расходы, в том числе банковская комиссия, по перечислению денежных средств Пользователем ADVANTSHOP Пользователь несет самостоятельно. В случае возврата денежных средств Пользователю (независимо от основания возврата) ADVANTSHOP вправе уменьшить сумму денежных средств, возвращаемых Пользователю, на сумму расходов ADVANTSHOP на перечисление денежных средств (банковских комиссий, комиссий платежных сервисов, в том числе комиссий, которые были взяты платежным сервисом при перечислении денежных средств Пользователем ADVANTSHOP, и др.).</w:t>
      </w:r>
      <w:r>
        <w:rPr>
          <w:rFonts w:ascii="Arial" w:eastAsia="Arial" w:hAnsi="Arial" w:cs="Arial"/>
          <w:color w:val="263238"/>
          <w:sz w:val="24"/>
        </w:rPr>
        <w:br/>
        <w:t>2.7. Датой оплаты считается дата зачисления соответствующей суммы безналичных денежных средств на расчетный счет ADVANTSHOP.</w:t>
      </w:r>
      <w:r>
        <w:rPr>
          <w:rFonts w:ascii="Arial" w:eastAsia="Arial" w:hAnsi="Arial" w:cs="Arial"/>
          <w:color w:val="263238"/>
          <w:sz w:val="24"/>
        </w:rPr>
        <w:br/>
        <w:t> </w:t>
      </w:r>
    </w:p>
    <w:p w:rsidR="00B4028B" w:rsidRDefault="00A243E8">
      <w:pPr>
        <w:numPr>
          <w:ilvl w:val="0"/>
          <w:numId w:val="4"/>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ИНТЕЛЛЕКТУАЛЬНАЯ СОБСТВЕННОСТЬ</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b/>
          <w:color w:val="263238"/>
          <w:sz w:val="24"/>
        </w:rPr>
        <w:t>3.1. Результаты интеллектуальной деятельности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3.1.1. Права на Результаты интеллектуальной деятельности (исключительное и личные неимущественные права на Результаты интеллектуальной деятельности) принадлежат ADVANTSHOP или иным лицам, заключившим с ADVANTSHOP соглашение, по которому </w:t>
      </w:r>
      <w:r>
        <w:rPr>
          <w:rFonts w:ascii="Arial" w:eastAsia="Arial" w:hAnsi="Arial" w:cs="Arial"/>
          <w:color w:val="263238"/>
          <w:sz w:val="24"/>
        </w:rPr>
        <w:lastRenderedPageBreak/>
        <w:t>ADVANTSHOP вправе предоставлять право использования Результатов интеллектуальной деятельности третьим лицам. Права охраняются в соответствии с действующим законодательством Российской Федерации. Ни одно из положений Договора не может быть истолковано как направленное на передачу Пользователю исключительных прав на Результаты интеллектуальной деятельности.</w:t>
      </w:r>
      <w:r>
        <w:rPr>
          <w:rFonts w:ascii="Arial" w:eastAsia="Arial" w:hAnsi="Arial" w:cs="Arial"/>
          <w:color w:val="263238"/>
          <w:sz w:val="24"/>
        </w:rPr>
        <w:br/>
        <w:t>3.1.2. ADVANTSHOP гарантирует, что:</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3.1.2.1. ему принадлежат исключительные имущественные права на Результаты интеллектуальной деятельности либо право </w:t>
      </w:r>
      <w:proofErr w:type="spellStart"/>
      <w:r>
        <w:rPr>
          <w:rFonts w:ascii="Arial" w:eastAsia="Arial" w:hAnsi="Arial" w:cs="Arial"/>
          <w:color w:val="263238"/>
          <w:sz w:val="24"/>
        </w:rPr>
        <w:t>сублицензировать</w:t>
      </w:r>
      <w:proofErr w:type="spellEnd"/>
      <w:r>
        <w:rPr>
          <w:rFonts w:ascii="Arial" w:eastAsia="Arial" w:hAnsi="Arial" w:cs="Arial"/>
          <w:color w:val="263238"/>
          <w:sz w:val="24"/>
        </w:rPr>
        <w:t xml:space="preserve"> Результаты интеллектуальной деятельности в случае, если исключительные имущественные права на них принадлежат третьим лицам, и он обладает всеми полномочиями для заключения Договора;</w:t>
      </w:r>
      <w:r>
        <w:rPr>
          <w:rFonts w:ascii="Arial" w:eastAsia="Arial" w:hAnsi="Arial" w:cs="Arial"/>
          <w:color w:val="263238"/>
          <w:sz w:val="24"/>
        </w:rPr>
        <w:br/>
        <w:t>3.1.2.2. передача прав на Результаты интеллектуальной деятельности и их дальнейшее использование Пользователем в соответствии с Договором не приведет к нарушению интеллектуальных прав третьих лиц.</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3.1.3. ADVANTSHOP вправе расширять и дорабатывать функциональность Программного продукта AdVantShop.NET и Программных модулей.</w:t>
      </w:r>
      <w:r>
        <w:rPr>
          <w:rFonts w:ascii="Arial" w:eastAsia="Arial" w:hAnsi="Arial" w:cs="Arial"/>
          <w:color w:val="263238"/>
          <w:sz w:val="24"/>
        </w:rPr>
        <w:br/>
        <w:t>3.1.4. Пользователь обязуется: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3.1.4.1. не осуществлять действий по обходу технических средств защиты, встроенных в Результаты интеллектуальной деятельности;</w:t>
      </w:r>
      <w:r>
        <w:rPr>
          <w:rFonts w:ascii="Arial" w:eastAsia="Arial" w:hAnsi="Arial" w:cs="Arial"/>
          <w:color w:val="263238"/>
          <w:sz w:val="24"/>
        </w:rPr>
        <w:br/>
        <w:t>3.1.4.2. обеспечивать использование Результатов интеллектуальной деятельности управомоченными Пользователем лицами (как на территории Пользователя, так и за пределами территории Пользователя) только в соответствии с условиями Договора и законодательством Российской Федерации;</w:t>
      </w:r>
      <w:r>
        <w:rPr>
          <w:rFonts w:ascii="Arial" w:eastAsia="Arial" w:hAnsi="Arial" w:cs="Arial"/>
          <w:color w:val="263238"/>
          <w:sz w:val="24"/>
        </w:rPr>
        <w:br/>
        <w:t>3.1.4.3. прилагать все необходимые усилия для защиты прав ADVANTSHOP и/или иного правообладателя Результатов интеллектуальной деятельности, незамедлительно уведомлять ADVANTSHOP обо всех известных ему случаях нарушения интеллектуальных прав в отношении Результатов интеллектуальной деятельности и по требованию ADVANTSHOP предпринять необходимые меры для устранения допущенного нарушения и предотвращения подобных нарушений в дальнейшем;</w:t>
      </w:r>
      <w:r>
        <w:rPr>
          <w:rFonts w:ascii="Arial" w:eastAsia="Arial" w:hAnsi="Arial" w:cs="Arial"/>
          <w:color w:val="263238"/>
          <w:sz w:val="24"/>
        </w:rPr>
        <w:br/>
        <w:t>3.1.4.4. не использовать Результаты интеллектуальной деятельности для совершения противоправных действий;</w:t>
      </w:r>
      <w:r>
        <w:rPr>
          <w:rFonts w:ascii="Arial" w:eastAsia="Arial" w:hAnsi="Arial" w:cs="Arial"/>
          <w:color w:val="263238"/>
          <w:sz w:val="24"/>
        </w:rPr>
        <w:br/>
        <w:t>3.1.4.5. не копировать, не предоставлять, не раскрывать или иным способом не делать Программный продукт AdVantShop.NET и Программные модули доступными третьим лицам, если иное не будет согласовано Сторонами;</w:t>
      </w:r>
      <w:r>
        <w:rPr>
          <w:rFonts w:ascii="Arial" w:eastAsia="Arial" w:hAnsi="Arial" w:cs="Arial"/>
          <w:color w:val="263238"/>
          <w:sz w:val="24"/>
        </w:rPr>
        <w:br/>
        <w:t>3.1.4.6. не выдавать сублицензии на Результаты интеллектуальной деятельности, а также не заключать иные возмездные и безвозмездные сделки в отношении Результатов интеллектуальной деятельности, если иное не будет согласовано Сторонами;</w:t>
      </w:r>
      <w:r>
        <w:rPr>
          <w:rFonts w:ascii="Arial" w:eastAsia="Arial" w:hAnsi="Arial" w:cs="Arial"/>
          <w:color w:val="263238"/>
          <w:sz w:val="24"/>
        </w:rPr>
        <w:br/>
        <w:t>3.1.4.7. если иное прямо не предусмотрено Договором, не совершать и не пытаться совершать в отношении Результатов интеллектуальной деятельности следующие действия: модификация, изменение, обратное проектирование, дизассемблирование, декомпиляция, перевод, получение исходного кода, использование исходного кода, адаптация, исправление ошибок, осуществление каких-либо иных изменений Результатов интеллектуальной деятельности или соответствующей документации к ним;</w:t>
      </w:r>
      <w:r>
        <w:rPr>
          <w:rFonts w:ascii="Arial" w:eastAsia="Arial" w:hAnsi="Arial" w:cs="Arial"/>
          <w:color w:val="263238"/>
          <w:sz w:val="24"/>
        </w:rPr>
        <w:br/>
        <w:t xml:space="preserve">3.1.4.8. не удалять и/или не вносить изменения в средства защиты авторских прав или иным способом не предоставлять возможность </w:t>
      </w:r>
      <w:r>
        <w:rPr>
          <w:rFonts w:ascii="Arial" w:eastAsia="Arial" w:hAnsi="Arial" w:cs="Arial"/>
          <w:color w:val="263238"/>
          <w:sz w:val="24"/>
        </w:rPr>
        <w:lastRenderedPageBreak/>
        <w:t>нелицензированного использования Результатов интеллектуальной деятельности;</w:t>
      </w:r>
      <w:r>
        <w:rPr>
          <w:rFonts w:ascii="Arial" w:eastAsia="Arial" w:hAnsi="Arial" w:cs="Arial"/>
          <w:color w:val="263238"/>
          <w:sz w:val="24"/>
        </w:rPr>
        <w:br/>
        <w:t>3.1.4.9. не скрывать, не удалять или не вносить какие-либо изменения в торговые марки, торговые наименования, маркировку, нанесенные на Результаты интеллектуальной деятельности, являющиеся их частью или приведенные в сопроводительной документации к ним.</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b/>
          <w:color w:val="263238"/>
          <w:sz w:val="24"/>
        </w:rPr>
        <w:t>3.2. Интеллектуальная собственность третьих лиц</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3.2.1. Пользователь обязуется предварительно согласовывать с правообладателями размещение на Сайте Пользователя интеллектуальной собственности третьих лиц (объектов авторских прав, объектов смежных прав, средств индивидуализации и др.).</w:t>
      </w:r>
      <w:r>
        <w:rPr>
          <w:rFonts w:ascii="Arial" w:eastAsia="Arial" w:hAnsi="Arial" w:cs="Arial"/>
          <w:color w:val="263238"/>
          <w:sz w:val="24"/>
        </w:rPr>
        <w:br/>
        <w:t>3.2.2. Пользователь гарантирует, что размещение им на Сайте Пользователя информации, копий охраняемых законом результатов интеллектуальной деятельности или их частей, а также иных материалов не нарушает чьих-либо прав и законных интересов.</w:t>
      </w:r>
      <w:r>
        <w:rPr>
          <w:rFonts w:ascii="Arial" w:eastAsia="Arial" w:hAnsi="Arial" w:cs="Arial"/>
          <w:color w:val="263238"/>
          <w:sz w:val="24"/>
        </w:rPr>
        <w:br/>
        <w:t>3.2.3. ADVANTSHOP не несет ответственность за размещение Пользователем информации (независимо от формата представления информации: текстовый, графический, мультимедийный и др.), копий, охраняемых законом результатов интеллектуальной деятельности или их частей, а также иных материалов, размещение которых нарушает права третьих лиц либо запрещено или ограничено законом.</w:t>
      </w:r>
      <w:r>
        <w:rPr>
          <w:rFonts w:ascii="Arial" w:eastAsia="Arial" w:hAnsi="Arial" w:cs="Arial"/>
          <w:color w:val="263238"/>
          <w:sz w:val="24"/>
        </w:rPr>
        <w:br/>
        <w:t>3.2.4. В случае получения сообщения от третьего лица о нарушении Пользователем интеллектуальных прав такого третьего лица ADVANTSHOP вправе удалить информацию, размещение которой на Сайте Пользователя нарушает права такого третьего лица. В спорных ситуациях, в том числе, если третье лицо не представило однозначных доказательств нарушения, а Пользователь отрицает наличие нарушения, ADVANTSHOP действует в соответствии с вступившим в законную силу решением суда.</w:t>
      </w:r>
    </w:p>
    <w:p w:rsidR="00B4028B" w:rsidRDefault="00A243E8">
      <w:pPr>
        <w:numPr>
          <w:ilvl w:val="0"/>
          <w:numId w:val="5"/>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ПРЕДОСТАВЛЕНИЕ ПРАВА ИСПОЛЬЗОВАНИЯ РЕЗУЛЬТАТОВ ИНТЕЛЛЕКТУАЛЬНОЙ ДЕЯТЕЛЬНОСТИ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 Результаты интеллектуальной деятельности и сопроводительная документация к ним (при наличии) предоставляются Пользователю "как есть" ("</w:t>
      </w:r>
      <w:proofErr w:type="spellStart"/>
      <w:r>
        <w:rPr>
          <w:rFonts w:ascii="Arial" w:eastAsia="Arial" w:hAnsi="Arial" w:cs="Arial"/>
          <w:color w:val="263238"/>
          <w:sz w:val="24"/>
        </w:rPr>
        <w:t>as</w:t>
      </w:r>
      <w:proofErr w:type="spellEnd"/>
      <w:r>
        <w:rPr>
          <w:rFonts w:ascii="Arial" w:eastAsia="Arial" w:hAnsi="Arial" w:cs="Arial"/>
          <w:color w:val="263238"/>
          <w:sz w:val="24"/>
        </w:rPr>
        <w:t xml:space="preserve"> </w:t>
      </w:r>
      <w:proofErr w:type="spellStart"/>
      <w:r>
        <w:rPr>
          <w:rFonts w:ascii="Arial" w:eastAsia="Arial" w:hAnsi="Arial" w:cs="Arial"/>
          <w:color w:val="263238"/>
          <w:sz w:val="24"/>
        </w:rPr>
        <w:t>is</w:t>
      </w:r>
      <w:proofErr w:type="spellEnd"/>
      <w:r>
        <w:rPr>
          <w:rFonts w:ascii="Arial" w:eastAsia="Arial" w:hAnsi="Arial" w:cs="Arial"/>
          <w:color w:val="263238"/>
          <w:sz w:val="24"/>
        </w:rPr>
        <w:t>"), то есть за проблемы, возникающие в процессе установки, установки Обновлений, поддержки и эксплуатации Результатов интеллектуальной деятельности (в том числе проблемы совместимости с другими программными продуктами, пакетами, драйверами, оборудованием и др.; проблемы, возникающие из-за неоднозначного толкования сопроводительной документации, несоответствия результатов использования Результатов интеллектуальной деятельности ожиданиям Пользователя, недостижением Пользователем каких-либо собственных результатов в результате использования Результатов интеллектуальной деятельности и т.п.), ADVANTSHOP ответственности не несет.</w:t>
      </w:r>
      <w:r>
        <w:rPr>
          <w:rFonts w:ascii="Arial" w:eastAsia="Arial" w:hAnsi="Arial" w:cs="Arial"/>
          <w:color w:val="263238"/>
          <w:sz w:val="24"/>
        </w:rPr>
        <w:br/>
        <w:t>4.2. Право использования Результата интеллектуальной деятельности передается без ограничения территории использования, если иное прямо не предусмотрено Договором или согласовано Сторонами.</w:t>
      </w:r>
      <w:r>
        <w:rPr>
          <w:rFonts w:ascii="Arial" w:eastAsia="Arial" w:hAnsi="Arial" w:cs="Arial"/>
          <w:color w:val="263238"/>
          <w:sz w:val="24"/>
        </w:rPr>
        <w:br/>
        <w:t xml:space="preserve">4.3. Право использования Результата интеллектуальной деятельности считается предоставленным Пользователю с момента предоставления Пользователю в Личном кабинете Пользователя ссылки для скачивания экземпляра Результата интеллектуальной деятельности. Передача Пользователю права использования Результата интеллектуальной деятельности оформляется отчетом о предоставлении прав. Электронная </w:t>
      </w:r>
      <w:r>
        <w:rPr>
          <w:rFonts w:ascii="Arial" w:eastAsia="Arial" w:hAnsi="Arial" w:cs="Arial"/>
          <w:color w:val="263238"/>
          <w:sz w:val="24"/>
        </w:rPr>
        <w:lastRenderedPageBreak/>
        <w:t>копия отчета о предоставлении прав доступна Пользователю в разделе "Документы" Личного кабинета Пользователя.</w:t>
      </w:r>
      <w:r>
        <w:rPr>
          <w:rFonts w:ascii="Arial" w:eastAsia="Arial" w:hAnsi="Arial" w:cs="Arial"/>
          <w:color w:val="263238"/>
          <w:sz w:val="24"/>
        </w:rPr>
        <w:br/>
        <w:t>4.4. Не позднее 1 (одного) рабочего дня с момента оплаты Лицензионного вознаграждения за предоставление права использования Результата интеллектуальной деятельности либо с момента нажатия кнопки "Установить" в разделе "Магазин модулей" Сайта Пользователя в случае приобретения Программного модуля с изменением условий лицензии ADVANTSHOP обязуется предоставить Пользователю ссылку для скачивания экземпляра Результата интеллектуальной деятельности и электронную копию отчета о предоставлении прав, подписанного ADVANTSHOP.</w:t>
      </w:r>
      <w:r>
        <w:rPr>
          <w:rFonts w:ascii="Arial" w:eastAsia="Arial" w:hAnsi="Arial" w:cs="Arial"/>
          <w:color w:val="263238"/>
          <w:sz w:val="24"/>
        </w:rPr>
        <w:br/>
        <w:t>4.5. Если в течение 3 (трех) рабочих дней с даты предоставления Пользователю электронной копии отчета о предоставлении прав Пользователь не представит ADVANTSHOP мотивированные и обоснованные возражения против приемки прав использования Результата интеллектуальной деятельности, права использования Результата интеллектуальной деятельности считаются предоставленными (переданными) Пользователю надлежащим образом и принятыми Пользователем в полном объеме.</w:t>
      </w:r>
      <w:r>
        <w:rPr>
          <w:rFonts w:ascii="Arial" w:eastAsia="Arial" w:hAnsi="Arial" w:cs="Arial"/>
          <w:color w:val="263238"/>
          <w:sz w:val="24"/>
        </w:rPr>
        <w:br/>
        <w:t>4.6. Акт о предоставлении прав в электронном виде размещается в разделе "Документы" Личного кабинета Пользователя одновременно с соответствующим отчетом о предоставлении прав, если иное не предусмотрено Договором. Пользователь может получить акт о предоставлении прав, подписанный обеими Сторонами, если иное не предусмотрено Договором, одним из следующих способов:</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4.6.1. Пользователь распечатывает два экземпляра акта о предоставлении прав, подписывает их со своей стороны и заверяет оттиском печати (при наличии), после чего направляет указанные экземпляры ADVANTSHOP. Полученные экземпляры акта о предоставлении прав, подписанного со стороны Пользователя, ADVANTSHOP подписывает со своей стороны, заверяет оттиском печати (при наличии) и один экземпляр акта о предоставлении прав направляет Пользователю в течение 3 (трех) рабочих дней с даты получения экземпляров акта, подписанных Пользователем;</w:t>
      </w:r>
      <w:r>
        <w:rPr>
          <w:rFonts w:ascii="Arial" w:eastAsia="Arial" w:hAnsi="Arial" w:cs="Arial"/>
          <w:color w:val="263238"/>
          <w:sz w:val="24"/>
        </w:rPr>
        <w:br/>
        <w:t>4.6.2. Пользователь подписывает акт о предоставлении прав электронной подписью и направляет ADVANTSHOP с использованием системы электронного документооборота СБИС. В течение 3 (трех) рабочих дней с даты получения акта о предоставлении прав, подписанного электронной подписью Пользователя, с использованием системы электронного документооборота СБИС, ADVANTSHOP подписывает акт о предоставлении прав электронной подписью и направляет подписанный акт о предоставлении прав Пользователю с использованием системы электронного документооборота СБИС.</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4.7. ADVANTSHOP заблаговременно, не позднее чем за 5 (пять) рабочих дней, уведомляет Пользователя об окончании Срока действия лицензии путем отправки письма на Адрес электронной почты Пользователя.</w:t>
      </w:r>
      <w:r>
        <w:rPr>
          <w:rFonts w:ascii="Arial" w:eastAsia="Arial" w:hAnsi="Arial" w:cs="Arial"/>
          <w:color w:val="263238"/>
          <w:sz w:val="24"/>
        </w:rPr>
        <w:br/>
        <w:t>4.8. ADVANTSHOP удаляет Сайт Пользователя в случае, если в течение 30 (тридцати) дней со дня окончания Срока действия лицензии Пользователь не приобретет право использования Программного продукта AdVantShop.NET.</w:t>
      </w:r>
      <w:r>
        <w:rPr>
          <w:rFonts w:ascii="Arial" w:eastAsia="Arial" w:hAnsi="Arial" w:cs="Arial"/>
          <w:color w:val="263238"/>
          <w:sz w:val="24"/>
        </w:rPr>
        <w:br/>
        <w:t>4.9. </w:t>
      </w:r>
      <w:r>
        <w:rPr>
          <w:rFonts w:ascii="Arial" w:eastAsia="Arial" w:hAnsi="Arial" w:cs="Arial"/>
          <w:b/>
          <w:color w:val="263238"/>
          <w:sz w:val="24"/>
        </w:rPr>
        <w:t>Предоставление Пользователю Бессрочной лицензии на Программный продукт AdVantShop.NET</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lastRenderedPageBreak/>
        <w:t>4.9.1. В случае оплаты пользователем Лицензионного вознаграждения за предоставление Бессрочной лицензии на Программный продукт AdVantShop.NET Пользователю предоставляется неисключительное непередаваемое право использования Программного продукта AdVantShop.NET и Программных модулей (неисключительная непередаваемая лицензия) следующими способами: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4.9.1.1. воспроизведение в 1 (одном) экземпляре путем инсталляции и запуска для создания 1 (одного) Сайта Пользователя, а также</w:t>
      </w:r>
      <w:r>
        <w:rPr>
          <w:rFonts w:ascii="Arial" w:eastAsia="Arial" w:hAnsi="Arial" w:cs="Arial"/>
          <w:color w:val="263238"/>
          <w:sz w:val="24"/>
        </w:rPr>
        <w:br/>
        <w:t>4.9.1.2. переработка (модификация).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4.9.2. Указанные в пункте 4.9.1 Договора права передаются на весь срок действия исключительного права на Программный продукт AdVantShop.NET.</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4.10.</w:t>
      </w:r>
      <w:r>
        <w:rPr>
          <w:rFonts w:ascii="Arial" w:eastAsia="Arial" w:hAnsi="Arial" w:cs="Arial"/>
          <w:b/>
          <w:color w:val="263238"/>
          <w:sz w:val="24"/>
        </w:rPr>
        <w:t> Предоставление Пользователю Срочной лицензии на Программный продукт AdVantShop.NET</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4.10.1. В случае оплаты Пользователем Лицензионного вознаграждения за предоставление Срочной лицензии Пользователю предоставляется неисключительное непередаваемое право использования Программного продукта AdVantShop.NET в конфигурации в соответствии с выбранным Пользователем Тарифным планом (неисключительная непередаваемая лицензия) следующими способами: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4.10.1.1. воспроизведение в 1 (одном) экземпляре исключительно путем развертывания на Сервере для создания 1 (одного) Сайта Пользователя; а также</w:t>
      </w:r>
      <w:r>
        <w:rPr>
          <w:rFonts w:ascii="Arial" w:eastAsia="Arial" w:hAnsi="Arial" w:cs="Arial"/>
          <w:color w:val="263238"/>
          <w:sz w:val="24"/>
        </w:rPr>
        <w:br/>
        <w:t>4.10.1.2. переработка (модификация), если иное не указано в условиях выбранного Пользователем Тарифного плана. Переработка (модификация) может осуществляться только при условии, что действия по переработке (модификации) совершаются Партнером ADVANTSHOP.</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4.10.2. Указанные в пункте 4.10.1 Договора права передаются на Срок действия лицензии в соответствии с выбранным Пользователем Тарифным планом при условии оплаты Пользователем Лицензионного вознаграждения за предоставление Срочной лицензии на Программный продукт AdVantShop.NET в размере, определенном Тарифным планом, и Лицензионного вознаграждения за Срочную лицензию на все выбранные Пользователем Программные модули.</w:t>
      </w:r>
      <w:r>
        <w:rPr>
          <w:rFonts w:ascii="Arial" w:eastAsia="Arial" w:hAnsi="Arial" w:cs="Arial"/>
          <w:color w:val="263238"/>
          <w:sz w:val="24"/>
        </w:rPr>
        <w:br/>
        <w:t>4.10.3. Если размер Лицензионного вознаграждения, оплаченного Пользователем, не равен сумме Лицензионного вознаграждения, предусмотренного Тарифным планом, и Лицензионного вознаграждения за Срочную лицензию на все выбранные Пользователем Программные модули, Срок действия лицензии равен значению, определенному по следующей формуле и округленному до меньшего целого значения:</w:t>
      </w:r>
      <w:r>
        <w:rPr>
          <w:rFonts w:ascii="Arial" w:eastAsia="Arial" w:hAnsi="Arial" w:cs="Arial"/>
          <w:color w:val="263238"/>
          <w:sz w:val="24"/>
        </w:rPr>
        <w:br/>
        <w:t>T=M*30/L, где:</w:t>
      </w:r>
      <w:r>
        <w:rPr>
          <w:rFonts w:ascii="Arial" w:eastAsia="Arial" w:hAnsi="Arial" w:cs="Arial"/>
          <w:color w:val="263238"/>
          <w:sz w:val="24"/>
        </w:rPr>
        <w:br/>
        <w:t>T – Срок действия лицензии (в днях),</w:t>
      </w:r>
      <w:r>
        <w:rPr>
          <w:rFonts w:ascii="Arial" w:eastAsia="Arial" w:hAnsi="Arial" w:cs="Arial"/>
          <w:color w:val="263238"/>
          <w:sz w:val="24"/>
        </w:rPr>
        <w:br/>
        <w:t>M – размер Лицензионного вознаграждения, оплаченного Пользователем,</w:t>
      </w:r>
      <w:r>
        <w:rPr>
          <w:rFonts w:ascii="Arial" w:eastAsia="Arial" w:hAnsi="Arial" w:cs="Arial"/>
          <w:color w:val="263238"/>
          <w:sz w:val="24"/>
        </w:rPr>
        <w:br/>
        <w:t>L – лицензионное вознаграждение за предоставление Срочной лицензии на Программный продукт AdVantShop.NET и Программные модули, выбранные Пользователем, в пересчете на 30 (тридцать) дней в соответствии с выбранным Пользователем Тарифным планом с учетом Скидок.</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4.11.</w:t>
      </w:r>
      <w:r>
        <w:rPr>
          <w:rFonts w:ascii="Arial" w:eastAsia="Arial" w:hAnsi="Arial" w:cs="Arial"/>
          <w:b/>
          <w:color w:val="263238"/>
          <w:sz w:val="24"/>
        </w:rPr>
        <w:t>Предоставление Пользователю права использования Графических модулей</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lastRenderedPageBreak/>
        <w:t>4.11.1. Пользователю предоставляется неисключительное непередаваемое право использования Графических модулей на условиях, указанных в информационно-телекоммуникационной сети Интернет по адресу </w:t>
      </w:r>
      <w:hyperlink r:id="rId14">
        <w:r>
          <w:rPr>
            <w:rFonts w:ascii="Arial" w:eastAsia="Arial" w:hAnsi="Arial" w:cs="Arial"/>
            <w:color w:val="0000FF"/>
            <w:sz w:val="24"/>
            <w:u w:val="single"/>
          </w:rPr>
          <w:t>http://www.advantshop.net/theme-store</w:t>
        </w:r>
      </w:hyperlink>
      <w:r>
        <w:rPr>
          <w:rFonts w:ascii="Arial" w:eastAsia="Arial" w:hAnsi="Arial" w:cs="Arial"/>
          <w:color w:val="263238"/>
          <w:sz w:val="24"/>
        </w:rPr>
        <w:t> (неисключительная непередаваемая лицензия), следующими способами: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4.11.1.1. воспроизведение в 1 (одном) экземпляре исключительно для совместной работы с Программным продуктом AdVantShop.NET на 1 (одном) Сайте Пользователя.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4.11.2. В описании Графического модуля могут быть указаны ограничения использования (технические требования).</w:t>
      </w:r>
      <w:r>
        <w:rPr>
          <w:rFonts w:ascii="Arial" w:eastAsia="Arial" w:hAnsi="Arial" w:cs="Arial"/>
          <w:color w:val="263238"/>
          <w:sz w:val="24"/>
        </w:rPr>
        <w:br/>
        <w:t>4.11.3. Право Пользователя использовать Графические модули, предоставляемые без взимания дополнительного Лицензионного вознаграждения, ограничивается Сроком действия лицензии Пользователя на Программный продукт AdVantShop.NET.</w:t>
      </w:r>
      <w:r>
        <w:rPr>
          <w:rFonts w:ascii="Arial" w:eastAsia="Arial" w:hAnsi="Arial" w:cs="Arial"/>
          <w:color w:val="263238"/>
          <w:sz w:val="24"/>
        </w:rPr>
        <w:br/>
        <w:t>4.11.4. Право использования Графического модуля, на странице описания которого на Сайте ADVANTSHOP указан размер Лицензионного вознаграждения, передается Пользователю на весь срок действия исключительного права на соответствующий Графический модуль.</w:t>
      </w:r>
      <w:r>
        <w:rPr>
          <w:rFonts w:ascii="Arial" w:eastAsia="Arial" w:hAnsi="Arial" w:cs="Arial"/>
          <w:color w:val="263238"/>
          <w:sz w:val="24"/>
        </w:rPr>
        <w:br/>
        <w:t>4.11.5. Пользователь может приобрести право использования Графического модуля, на странице описания которого на Сайте ADVANTSHOP указан размер Лицензионного вознаграждения, нажав кнопку "Купить" в разделе "Шаблоны" Сайта ADVANTSHOP либо кнопку "Купить" в разделе "Магазин шаблонов" Сайта Пользователя и оплатив Лицензионное вознаграждение за предоставление права использования соответствующего Графического модуля одним из способов, указанных в пункте 2.4 Договора.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4.12.</w:t>
      </w:r>
      <w:r>
        <w:rPr>
          <w:rFonts w:ascii="Arial" w:eastAsia="Arial" w:hAnsi="Arial" w:cs="Arial"/>
          <w:b/>
          <w:color w:val="263238"/>
          <w:sz w:val="24"/>
        </w:rPr>
        <w:t>Предоставление Пользователю права использования Программных модулей</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4.12.1. В случае приобретения Пользователем Срочной лицензии на Программный продукт AdVantShop.NET Пользователю предоставляется право использования Программных модулей на условиях, указанных в информационно-телекоммуникационной сети Интернет по адресу </w:t>
      </w:r>
      <w:hyperlink r:id="rId15">
        <w:r>
          <w:rPr>
            <w:rFonts w:ascii="Arial" w:eastAsia="Arial" w:hAnsi="Arial" w:cs="Arial"/>
            <w:color w:val="0000FF"/>
            <w:sz w:val="24"/>
            <w:u w:val="single"/>
          </w:rPr>
          <w:t>https://www.advantshop.net/modules</w:t>
        </w:r>
      </w:hyperlink>
      <w:r>
        <w:rPr>
          <w:rFonts w:ascii="Arial" w:eastAsia="Arial" w:hAnsi="Arial" w:cs="Arial"/>
          <w:color w:val="263238"/>
          <w:sz w:val="24"/>
        </w:rPr>
        <w:t> (неисключительная непередаваемая лицензия), следующими способами: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4.12.1.1. воспроизведение в 1 (одном) экземпляре исключительно для совместной работы с Программным продуктом AdVantShop.NET на 1 (одном) Сайте Пользователя.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4.12.2. В описании Программного модуля могут быть указаны ограничения использования (технические требования).</w:t>
      </w:r>
      <w:r>
        <w:rPr>
          <w:rFonts w:ascii="Arial" w:eastAsia="Arial" w:hAnsi="Arial" w:cs="Arial"/>
          <w:color w:val="263238"/>
          <w:sz w:val="24"/>
        </w:rPr>
        <w:br/>
        <w:t>4.12.3. Право Пользователя использовать Программные модули, предоставляемые без взимания дополнительного Лицензионного вознаграждения, ограничивается Сроком действия лицензии Пользователя на Программный продукт AdVantShop.NET.</w:t>
      </w:r>
      <w:r>
        <w:rPr>
          <w:rFonts w:ascii="Arial" w:eastAsia="Arial" w:hAnsi="Arial" w:cs="Arial"/>
          <w:color w:val="263238"/>
          <w:sz w:val="24"/>
        </w:rPr>
        <w:br/>
        <w:t xml:space="preserve">4.12.4. Пользователь может приобрести право использования Программного модуля, на странице описания которого на Сайте ADVANTSHOP указан размер лицензионного вознаграждения в пересчете на 30 (тридцать) дней, нажав кнопку "Установить" в разделе "Магазин модулей" Сайта Пользователя. Нажимая кнопку "Установить" в разделе "Магазин модулей" Сайта Пользователя, Пользователь изменяет условия Срочной лицензии на Программный продукт AdVantShop.NET и Программные модули, предоставленные Пользователю (приобретение </w:t>
      </w:r>
      <w:r>
        <w:rPr>
          <w:rFonts w:ascii="Arial" w:eastAsia="Arial" w:hAnsi="Arial" w:cs="Arial"/>
          <w:color w:val="263238"/>
          <w:sz w:val="24"/>
        </w:rPr>
        <w:lastRenderedPageBreak/>
        <w:t>Программного модуля с изменением условий лицензии).</w:t>
      </w:r>
      <w:r>
        <w:rPr>
          <w:rFonts w:ascii="Arial" w:eastAsia="Arial" w:hAnsi="Arial" w:cs="Arial"/>
          <w:color w:val="263238"/>
          <w:sz w:val="24"/>
        </w:rPr>
        <w:br/>
        <w:t>4.12.5. Приобретение Программного модуля с изменением условий лицензии возможно при условии, что на момент приобретения соответствующего Программного модуля значение Баланса Пользователя "Интеллектуальные права" соответствует следующему условию:</w:t>
      </w:r>
      <w:r>
        <w:rPr>
          <w:rFonts w:ascii="Arial" w:eastAsia="Arial" w:hAnsi="Arial" w:cs="Arial"/>
          <w:color w:val="263238"/>
          <w:sz w:val="24"/>
        </w:rPr>
        <w:br/>
        <w:t>N</w:t>
      </w:r>
      <w:r>
        <w:rPr>
          <w:rFonts w:ascii="Cambria Math" w:eastAsia="Cambria Math" w:hAnsi="Cambria Math" w:cs="Cambria Math"/>
          <w:color w:val="263238"/>
          <w:sz w:val="24"/>
        </w:rPr>
        <w:t>≥</w:t>
      </w:r>
      <w:r>
        <w:rPr>
          <w:rFonts w:ascii="Arial" w:eastAsia="Arial" w:hAnsi="Arial" w:cs="Arial"/>
          <w:color w:val="263238"/>
          <w:sz w:val="24"/>
        </w:rPr>
        <w:t>(L+P)/30, где:</w:t>
      </w:r>
      <w:r>
        <w:rPr>
          <w:rFonts w:ascii="Arial" w:eastAsia="Arial" w:hAnsi="Arial" w:cs="Arial"/>
          <w:color w:val="263238"/>
          <w:sz w:val="24"/>
        </w:rPr>
        <w:br/>
        <w:t>N – значение Баланса Пользователя "Интеллектуальные права",</w:t>
      </w:r>
      <w:r>
        <w:rPr>
          <w:rFonts w:ascii="Arial" w:eastAsia="Arial" w:hAnsi="Arial" w:cs="Arial"/>
          <w:color w:val="263238"/>
          <w:sz w:val="24"/>
        </w:rPr>
        <w:br/>
        <w:t>L – Лицензионное вознаграждение за предоставленные Пользователю Программный продукт AdVantShop.NET и Программные модули в пересчете на 30 (тридцать) дней на момент приобретения Программного модуля (в рублях),</w:t>
      </w:r>
      <w:r>
        <w:rPr>
          <w:rFonts w:ascii="Arial" w:eastAsia="Arial" w:hAnsi="Arial" w:cs="Arial"/>
          <w:color w:val="263238"/>
          <w:sz w:val="24"/>
        </w:rPr>
        <w:br/>
        <w:t>P – размер Лицензионного вознаграждения за предоставление права использования приобретаемого Программного модуля в пересчете на 30 (тридцать) дней.</w:t>
      </w:r>
      <w:r>
        <w:rPr>
          <w:rFonts w:ascii="Arial" w:eastAsia="Arial" w:hAnsi="Arial" w:cs="Arial"/>
          <w:color w:val="263238"/>
          <w:sz w:val="24"/>
        </w:rPr>
        <w:br/>
        <w:t>4.12.6. В случае приобретения Программного модуля с изменением условий лицензии состав Результатов интеллектуальной деятельности, право использования которых предоставлено Пользователю, дополняется соответствующим Программным модулем. В случае приобретения Программного модуля с изменением условий лицензии акт о предоставлении прав Сторонами не подписывается, если иное не будет отдельно согласовано Сторонами.</w:t>
      </w:r>
      <w:r>
        <w:rPr>
          <w:rFonts w:ascii="Arial" w:eastAsia="Arial" w:hAnsi="Arial" w:cs="Arial"/>
          <w:color w:val="263238"/>
          <w:sz w:val="24"/>
        </w:rPr>
        <w:br/>
        <w:t>4.12.7. Срок действия лицензии на Программные модули равен Сроку действия предоставленной Пользователю лицензии на Программный продукт AdVantShop.NET, если Пользователь в порядке, предусмотренном пунктом 4.13.7 Договора, не откажется от Программного модуля досрочно.</w:t>
      </w:r>
      <w:r>
        <w:rPr>
          <w:rFonts w:ascii="Arial" w:eastAsia="Arial" w:hAnsi="Arial" w:cs="Arial"/>
          <w:color w:val="263238"/>
          <w:sz w:val="24"/>
        </w:rPr>
        <w:br/>
        <w:t>4.12.8. В случае приобретения Программного модуля с изменением условий лицензии Срок действия лицензии на Программный продукт AdVantShop.NET и Программные модули уменьшается и равен значению, определенному по следующей формуле и округленному до меньшего целого значения:</w:t>
      </w:r>
      <w:r>
        <w:rPr>
          <w:rFonts w:ascii="Arial" w:eastAsia="Arial" w:hAnsi="Arial" w:cs="Arial"/>
          <w:color w:val="263238"/>
          <w:sz w:val="24"/>
        </w:rPr>
        <w:br/>
        <w:t>T=30*N/(L+P), где:</w:t>
      </w:r>
      <w:r>
        <w:rPr>
          <w:rFonts w:ascii="Arial" w:eastAsia="Arial" w:hAnsi="Arial" w:cs="Arial"/>
          <w:color w:val="263238"/>
          <w:sz w:val="24"/>
        </w:rPr>
        <w:br/>
        <w:t>T – измененный Срок действия лицензии (в днях),</w:t>
      </w:r>
      <w:r>
        <w:rPr>
          <w:rFonts w:ascii="Arial" w:eastAsia="Arial" w:hAnsi="Arial" w:cs="Arial"/>
          <w:color w:val="263238"/>
          <w:sz w:val="24"/>
        </w:rPr>
        <w:br/>
        <w:t>N – значение Баланса Пользователя "Интеллектуальные права" на момент приобретения Программного модуля,</w:t>
      </w:r>
      <w:r>
        <w:rPr>
          <w:rFonts w:ascii="Arial" w:eastAsia="Arial" w:hAnsi="Arial" w:cs="Arial"/>
          <w:color w:val="263238"/>
          <w:sz w:val="24"/>
        </w:rPr>
        <w:br/>
        <w:t>L – Лицензионное вознаграждение за предоставленные Пользователю Программный продукт AdVantShop.NET и Программные модули в пересчете на 30 (тридцать) дней (в рублях) на момент приобретения Программного модуля,</w:t>
      </w:r>
      <w:r>
        <w:rPr>
          <w:rFonts w:ascii="Arial" w:eastAsia="Arial" w:hAnsi="Arial" w:cs="Arial"/>
          <w:color w:val="263238"/>
          <w:sz w:val="24"/>
        </w:rPr>
        <w:br/>
        <w:t>P – размер Лицензионного вознаграждения за предоставление права использования приобретаемого Программного модуля в пересчете на 30 (тридцать) дней.</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4.13.</w:t>
      </w:r>
      <w:r>
        <w:rPr>
          <w:rFonts w:ascii="Arial" w:eastAsia="Arial" w:hAnsi="Arial" w:cs="Arial"/>
          <w:b/>
          <w:color w:val="263238"/>
          <w:sz w:val="24"/>
        </w:rPr>
        <w:t>Смена Тарифного плана, изменение количества лицензий, отказ от Программного модуля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4.13.1. Пользователь, которому предоставлена Срочная лицензия, вправе изменить выбранную конфигурацию Программного продукта AdVantShop.NET, нажав последовательно кнопку "Сменить тариф" в Личном кабинете Пользователя, а далее в открывшейся вкладке кнопку "Применить". Условия изменения выбранной конфигурации Программного продукта AdVantShop.NET (изменение Срока действия лицензии, размер дополнительного Лицензионного вознаграждения и т.д.) указываются в Личном кабинете Пользователя. Нажимая последовательно кнопку "Сменить тариф" в Личном кабинете Пользователя, а далее в открывшейся </w:t>
      </w:r>
      <w:r>
        <w:rPr>
          <w:rFonts w:ascii="Arial" w:eastAsia="Arial" w:hAnsi="Arial" w:cs="Arial"/>
          <w:color w:val="263238"/>
          <w:sz w:val="24"/>
        </w:rPr>
        <w:lastRenderedPageBreak/>
        <w:t>вкладке кнопку "Применить", Пользователь безоговорочно соглашается с условиями изменения выбранной конфигурации Программного продукта AdVantShop.NET.</w:t>
      </w:r>
      <w:r>
        <w:rPr>
          <w:rFonts w:ascii="Arial" w:eastAsia="Arial" w:hAnsi="Arial" w:cs="Arial"/>
          <w:color w:val="263238"/>
          <w:sz w:val="24"/>
        </w:rPr>
        <w:br/>
        <w:t>4.13.2. В случае изменения конфигурации Программного продукта AdVantShop.NET на конфигурацию с более широким функционалом, изменение конфигурации происходит в день осуществления Пользователем действий, указанных в пункте 4.13.1 Договора, и оплаты дополнительного Лицензионного вознаграждения, если для изменения выбранной конфигурации Программного продукта AdVantShop.NET требуется оплата дополнительного Лицензионного вознаграждения.</w:t>
      </w:r>
      <w:r>
        <w:rPr>
          <w:rFonts w:ascii="Arial" w:eastAsia="Arial" w:hAnsi="Arial" w:cs="Arial"/>
          <w:color w:val="263238"/>
          <w:sz w:val="24"/>
        </w:rPr>
        <w:br/>
        <w:t>4.13.3. В случае изменения конфигурации Программного продукта AdVantShop.NET на конфигурацию с менее широким функционалом, изменение конфигурации происходит с 1 (первого) числа месяца, следующего за месяцем, в котором Пользователем были осуществлены действия, указанные в пункте 4.13.1 Договора, и оплаты дополнительного Лицензионного вознаграждения, если для изменения выбранной конфигурации Программного продукта AdVantShop.NET требуется оплата дополнительного Лицензионного вознаграждения.</w:t>
      </w:r>
      <w:r>
        <w:rPr>
          <w:rFonts w:ascii="Arial" w:eastAsia="Arial" w:hAnsi="Arial" w:cs="Arial"/>
          <w:color w:val="263238"/>
          <w:sz w:val="24"/>
        </w:rPr>
        <w:br/>
        <w:t>4.13.4. В случае изменения конфигурации Программного продукта AdVantShop.NET условия предоставления Пользователю права использования Программных модулей не изменяются, если иное не предусмотрено Договором. Если измененная конфигурация Программного продукта AdVantShop.NET предусматривает предоставление Пользователю права использования Программных модулей без взимания дополнительного Лицензионного вознаграждения, после изменения конфигурации Программного продукта AdVantShop.NET право использования таких Программных модулей предоставляется Пользователю без взимания дополнительного Лицензионного вознаграждения.</w:t>
      </w:r>
      <w:r>
        <w:rPr>
          <w:rFonts w:ascii="Arial" w:eastAsia="Arial" w:hAnsi="Arial" w:cs="Arial"/>
          <w:color w:val="263238"/>
          <w:sz w:val="24"/>
        </w:rPr>
        <w:br/>
        <w:t>4.13.5. Пользователь, которому предоставлена Срочная лицензия, вправе изменить объем предоставленных прав использования Программного продукта AdVantShop.NET (изменить количество экземпляров Результата интеллектуальной деятельности, право использования которых предоставлено Пользователю), нажав кнопку "Активировать" в разделе "Мои магазины" Личного кабинета Пользователя. Условия изменения объема предоставленных прав использования Программного продукта AdVantShop.NET (изменение Срока действия лицензии, размер дополнительного Лицензионного вознаграждения и т. д.) указываются в Личном кабинете Пользователя. Нажимая кнопку "Активировать" в разделе "Мои магазины" Личного кабинета Пользователя, Пользователь безоговорочно соглашается с условиями изменения объема предоставленных прав использования Программного продукта AdVantShop.NET.</w:t>
      </w:r>
      <w:r>
        <w:rPr>
          <w:rFonts w:ascii="Arial" w:eastAsia="Arial" w:hAnsi="Arial" w:cs="Arial"/>
          <w:color w:val="263238"/>
          <w:sz w:val="24"/>
        </w:rPr>
        <w:br/>
        <w:t>4.13.6. Изменение объема предоставленных прав использования Программного продукта AdVantShop.NET происходит в день осуществления Пользователем действий, указанных в пункте 4.13.5 Договора, и оплаты дополнительного Лицензионного вознаграждения, если для изменения объема предоставленных прав использования Программного продукта AdVantShop.NET требуется оплата дополнительного Лицензионного вознаграждения.</w:t>
      </w:r>
      <w:r>
        <w:rPr>
          <w:rFonts w:ascii="Arial" w:eastAsia="Arial" w:hAnsi="Arial" w:cs="Arial"/>
          <w:color w:val="263238"/>
          <w:sz w:val="24"/>
        </w:rPr>
        <w:br/>
        <w:t xml:space="preserve">4.13.7. Пользователь, которому предоставлена Срочная лицензия, вправе досрочно прекратить использование отдельных Программных модулей, </w:t>
      </w:r>
      <w:r>
        <w:rPr>
          <w:rFonts w:ascii="Arial" w:eastAsia="Arial" w:hAnsi="Arial" w:cs="Arial"/>
          <w:color w:val="263238"/>
          <w:sz w:val="24"/>
        </w:rPr>
        <w:lastRenderedPageBreak/>
        <w:t>нажав кнопку "x"/"Удалить" в разделе "Установленные модули" Сайта Пользователя. Условия досрочного прекращения права использования конкретного Программного модуля (изменение Срока действия лицензии и т. д.) указываются в Личном кабинете Пользователя. Нажимая кнопку "x"/"Удалить" в разделе "Установленные модули" Сайта Пользователя, Пользователь безоговорочно соглашается с условиями досрочного прекращения права использования соответствующего Программного модуля.</w:t>
      </w:r>
      <w:r>
        <w:rPr>
          <w:rFonts w:ascii="Arial" w:eastAsia="Arial" w:hAnsi="Arial" w:cs="Arial"/>
          <w:color w:val="263238"/>
          <w:sz w:val="24"/>
        </w:rPr>
        <w:br/>
        <w:t>4.13.8. Досрочное прекращение права использования Программного модуля происходит с момента осуществления Пользователем действий, указанных в пункте 4.13.7 Договора.</w:t>
      </w:r>
      <w:r>
        <w:rPr>
          <w:rFonts w:ascii="Arial" w:eastAsia="Arial" w:hAnsi="Arial" w:cs="Arial"/>
          <w:color w:val="263238"/>
          <w:sz w:val="24"/>
        </w:rPr>
        <w:br/>
        <w:t>4.13.9. Изменение конфигурации Программного продукта AdVantShop.NET, изменение объема предоставленных прав использования Программного продукта AdVantShop.NET, отказ от Программного модуля оформляется отчетом о предоставлении прав в порядке, предусмотренном пунктами 4.3 – 4.5 Договора, если иное не предусмотрено настоящим разделом. В случае изменения конфигурации Программного продукта AdVantShop.NET, изменения объема предоставленных прав использования Программного продукта AdVantShop.NET, отказа от Программного модуля акт о предоставлении прав Сторонами не подписывается, если иное не будет отдельно согласовано Сторонами.</w:t>
      </w:r>
    </w:p>
    <w:p w:rsidR="00B4028B" w:rsidRDefault="00A243E8">
      <w:pPr>
        <w:numPr>
          <w:ilvl w:val="0"/>
          <w:numId w:val="6"/>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СОЗДАНИЕ РЕЗУЛЬТАТОВ ИНТЕЛЛЕКТУАЛЬНОЙ ДЕЯТЕЛЬНОСТИ ПО ЗАКАЗУ ПОЛЬЗОВАТЕЛЯ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5.1. ADVANTSHOP на основании согласованного обеими Сторонами заказа Пользователя обязуется создать Графический модуль, предназначенный исключительно для совместной работы с Программным продуктом AdVantShop.NET.</w:t>
      </w:r>
      <w:r>
        <w:rPr>
          <w:rFonts w:ascii="Arial" w:eastAsia="Arial" w:hAnsi="Arial" w:cs="Arial"/>
          <w:color w:val="263238"/>
          <w:sz w:val="24"/>
        </w:rPr>
        <w:br/>
        <w:t>5.2. ADVANTSHOP вправе привлекать третьих лиц для создания Графического модуля по заказу Пользователя.</w:t>
      </w:r>
      <w:r>
        <w:rPr>
          <w:rFonts w:ascii="Arial" w:eastAsia="Arial" w:hAnsi="Arial" w:cs="Arial"/>
          <w:color w:val="263238"/>
          <w:sz w:val="24"/>
        </w:rPr>
        <w:br/>
        <w:t>5.3. Пользователь с использованием Личного кабинета либо иным согласованным Сторонами способом направляет ADVANTSHOP заказ на создание Графического модуля с указанием функциональных требований к нему. ADVANTSHOP в течение 3 (трех) рабочих дней со дня получения заказа Пользователя путем отправки электронного письма на Адрес электронной почты Пользователя сообщает Пользователю о наличии или об отсутствии возможности выполнить заказ Пользователя, сроке исполнения заказа Пользователя, размере вознаграждения за исполнение заказа Пользователя. Заказ считается согласованным обеими Сторонами при условии, что Сторонами в письменном виде (в том числе по электронной почте или с использованием Личного кабинета Пользователя) согласованы функциональные требования к Графическому модулю, срок исполнения заказа, размер вознаграждения за исполнение заказа.</w:t>
      </w:r>
      <w:r>
        <w:rPr>
          <w:rFonts w:ascii="Arial" w:eastAsia="Arial" w:hAnsi="Arial" w:cs="Arial"/>
          <w:color w:val="263238"/>
          <w:sz w:val="24"/>
        </w:rPr>
        <w:br/>
        <w:t>5.4. Если иное не согласовано Сторонами срок исполнения согласованного заказа начинает исчисляться с первого рабочего дня, следующего за днем оплаты Пользователем в полном объеме вознаграждения за исполнение заказа.</w:t>
      </w:r>
      <w:r>
        <w:rPr>
          <w:rFonts w:ascii="Arial" w:eastAsia="Arial" w:hAnsi="Arial" w:cs="Arial"/>
          <w:color w:val="263238"/>
          <w:sz w:val="24"/>
        </w:rPr>
        <w:br/>
        <w:t xml:space="preserve">5.5. Пользователю предоставляется неисключительное непередаваемое право использования Графического модуля, созданного по заказу Пользователя, путем воспроизведения в 1 (одном) экземпляре исключительно для совместного использования с Программным продуктом AdVantShop.NET на 1 (одном) Сайте Пользователя на весь срок действия исключительного права на такой Графический модуль. Исключительное </w:t>
      </w:r>
      <w:r>
        <w:rPr>
          <w:rFonts w:ascii="Arial" w:eastAsia="Arial" w:hAnsi="Arial" w:cs="Arial"/>
          <w:color w:val="263238"/>
          <w:sz w:val="24"/>
        </w:rPr>
        <w:lastRenderedPageBreak/>
        <w:t>право на созданный по заказу Пользователя Графический модуль Пользователю не передается.</w:t>
      </w:r>
      <w:r>
        <w:rPr>
          <w:rFonts w:ascii="Arial" w:eastAsia="Arial" w:hAnsi="Arial" w:cs="Arial"/>
          <w:color w:val="263238"/>
          <w:sz w:val="24"/>
        </w:rPr>
        <w:br/>
        <w:t>5.6. Передача права использования Графического модуля, созданного по заказу Пользователя, осуществляется в порядке, предусмотренном пунктами 4.4 – 4.6 Договора.</w:t>
      </w:r>
      <w:r>
        <w:rPr>
          <w:rFonts w:ascii="Arial" w:eastAsia="Arial" w:hAnsi="Arial" w:cs="Arial"/>
          <w:color w:val="263238"/>
          <w:sz w:val="24"/>
        </w:rPr>
        <w:br/>
        <w:t>5.7. ADVANTSHOP вправе использовать Графический модуль, созданный по заказу Пользователя, по собственному усмотрению.</w:t>
      </w:r>
    </w:p>
    <w:p w:rsidR="00B4028B" w:rsidRDefault="00A243E8">
      <w:pPr>
        <w:numPr>
          <w:ilvl w:val="0"/>
          <w:numId w:val="7"/>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ОКАЗАНИЕ УСЛУГ</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6.1. ADVANTSHOP по заказу Пользователя оказывает Пользователю Услуги.</w:t>
      </w:r>
      <w:r>
        <w:rPr>
          <w:rFonts w:ascii="Arial" w:eastAsia="Arial" w:hAnsi="Arial" w:cs="Arial"/>
          <w:color w:val="263238"/>
          <w:sz w:val="24"/>
        </w:rPr>
        <w:br/>
        <w:t>6.2. Пользователь выбирает конкретную Услугу и оплачивает вознаграждение за оказание Услуги в порядке, предусмотренном пунктом 2.4 Договора.</w:t>
      </w:r>
      <w:r>
        <w:rPr>
          <w:rFonts w:ascii="Arial" w:eastAsia="Arial" w:hAnsi="Arial" w:cs="Arial"/>
          <w:color w:val="263238"/>
          <w:sz w:val="24"/>
        </w:rPr>
        <w:br/>
        <w:t>6.3. ADVANTSHOP приступает к оказанию Услуги в срок, указанный в описании Услуги. Если в описании Услуги явно не указано иное, срок, в течение которого ADVANTSHOP приступает к оказанию Услуги, начинает исчисляться со дня оплаты Пользователем вознаграждения за оказание Услуги в полном объеме. Если описание Услуги не содержит указание на срок, в течение которого ADVANTSHOP приступает к оказанию Услуги, ADVANTSHOP приступает к оказанию Услуги не позднее первого рабочего дня, следующего за днем оплаты Пользователем вознаграждения за оказание Услуги в полном объеме, если иной срок не будет согласован Сторонами.</w:t>
      </w:r>
      <w:r>
        <w:rPr>
          <w:rFonts w:ascii="Arial" w:eastAsia="Arial" w:hAnsi="Arial" w:cs="Arial"/>
          <w:color w:val="263238"/>
          <w:sz w:val="24"/>
        </w:rPr>
        <w:br/>
        <w:t>6.4. Если иное не указано в описании Услуги на Сайте ADVANTSHOP либо не согласовано отдельно Сторонами, срок оказания Услуг составляет не более 10 (десяти) рабочих дней.</w:t>
      </w:r>
      <w:r>
        <w:rPr>
          <w:rFonts w:ascii="Arial" w:eastAsia="Arial" w:hAnsi="Arial" w:cs="Arial"/>
          <w:color w:val="263238"/>
          <w:sz w:val="24"/>
        </w:rPr>
        <w:br/>
        <w:t>6.5. ADVANTSHOP предоставляет Пользователю электронную копию отчета об оказании Услуг, подписанного ADVANTSHOP, в течение 3 (трех) рабочих дней с момента завершения оказания Услуги путем размещения электронной копии отчета об оказании Услуг в разделе "Документы" Личного кабинета Пользователя.</w:t>
      </w:r>
      <w:r>
        <w:rPr>
          <w:rFonts w:ascii="Arial" w:eastAsia="Arial" w:hAnsi="Arial" w:cs="Arial"/>
          <w:color w:val="263238"/>
          <w:sz w:val="24"/>
        </w:rPr>
        <w:br/>
        <w:t>6.6. Услуги по предоставлению интерфейса для поиска изображений товаров и предоставлению интерфейса для отправки сообщений посетителям Сайта Пользователя считаются оказанными Пользователю с момента предоставления Пользователю возможности искать изображения товаров и отправлять сообщения посетителям Сайта Пользователя соответственно.</w:t>
      </w:r>
      <w:r>
        <w:rPr>
          <w:rFonts w:ascii="Arial" w:eastAsia="Arial" w:hAnsi="Arial" w:cs="Arial"/>
          <w:color w:val="263238"/>
          <w:sz w:val="24"/>
        </w:rPr>
        <w:br/>
        <w:t>6.7. Если в течение 3 (трех) рабочих дней с даты размещения электронной копии отчета об оказании Услуг в разделе "Документы" Личного кабинета Пользователя Пользователь не представит ADVANTSHOP мотивированные и обоснованные возражения против приемки Услуг, указанные в отчете Услуги считаются оказанными Пользователю надлежащим образом и принятыми Пользователем в полном объеме.</w:t>
      </w:r>
      <w:r>
        <w:rPr>
          <w:rFonts w:ascii="Arial" w:eastAsia="Arial" w:hAnsi="Arial" w:cs="Arial"/>
          <w:color w:val="263238"/>
          <w:sz w:val="24"/>
        </w:rPr>
        <w:br/>
        <w:t>6.8. Акт сдачи-приемки Услуг в электронном виде размещается в разделе "Документы" Личного кабинета Пользователя одновременно с соответствующим отчетом об оказании Услуг. Пользователь может получить акт сдачи-приемки Услуг, подписанный обеими Сторонами, одним из следующих способов:</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 xml:space="preserve">6.8.1. Пользователь распечатывает два экземпляра акта сдачи-приемки Услуг, подписывает их со своей стороны и заверяет оттиском печати (при наличии), после чего направляет указанные экземпляры ADVANTSHOP. </w:t>
      </w:r>
      <w:r>
        <w:rPr>
          <w:rFonts w:ascii="Arial" w:eastAsia="Arial" w:hAnsi="Arial" w:cs="Arial"/>
          <w:color w:val="263238"/>
          <w:sz w:val="24"/>
        </w:rPr>
        <w:lastRenderedPageBreak/>
        <w:t>Полученные экземпляры акта сдачи-приемки Услуг, подписанного со стороны Пользователя, ADVANTSHOP подписывает со своей стороны, заверяет оттиском печати (при наличии) и один экземпляр акта сдачи-приемки Услуг направляет Пользователю в течение 3 (трех) рабочих дней с даты получения экземпляров акта, подписанных Пользователем;</w:t>
      </w:r>
      <w:r>
        <w:rPr>
          <w:rFonts w:ascii="Arial" w:eastAsia="Arial" w:hAnsi="Arial" w:cs="Arial"/>
          <w:color w:val="263238"/>
          <w:sz w:val="24"/>
        </w:rPr>
        <w:br/>
        <w:t>6.8.2. Пользователь подписывает акт сдачи-приемки Услуг электронной подписью и направляет ADVANTSHOP с использованием системы электронного документооборота СБИС. В течение 3 (трех) рабочих дней с даты получения акта сдачи-приемки Услуг, подписанного электронной подписью Пользователя, с использованием системы электронного документооборота СБИС, ADVANTSHOP подписывает акт сдачи-приемки Услуг и направляет подписанный акт сдачи-приемки Услуг Пользователю с использованием системы электронного документооборота СБИС.</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6.9. ADVANTSHOP вправе использовать материалы и навыки, полученные в результате оказания Услуг Пользователю, для оказания услуг третьим лицам.</w:t>
      </w:r>
    </w:p>
    <w:p w:rsidR="00B4028B" w:rsidRDefault="00A243E8">
      <w:pPr>
        <w:numPr>
          <w:ilvl w:val="0"/>
          <w:numId w:val="8"/>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ТЕХНИЧЕСКАЯ ПОДДЕРЖКА, ОБНОВЛЕНИЯ И ДОСТУПНОСТЬ СЕРВЕРА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7.1. ADVANTSHOP осуществляет техническую поддержку в соответствии с положениями регламента работы службы технической поддержки, размещенного в информационно-телекоммуникационной сети Интернет по адресу </w:t>
      </w:r>
      <w:hyperlink r:id="rId16">
        <w:r>
          <w:rPr>
            <w:rFonts w:ascii="Arial" w:eastAsia="Arial" w:hAnsi="Arial" w:cs="Arial"/>
            <w:color w:val="0000FF"/>
            <w:sz w:val="24"/>
            <w:u w:val="single"/>
          </w:rPr>
          <w:t>http://www.advantshop.net/tech_reglament</w:t>
        </w:r>
      </w:hyperlink>
      <w:r>
        <w:rPr>
          <w:rFonts w:ascii="Arial" w:eastAsia="Arial" w:hAnsi="Arial" w:cs="Arial"/>
          <w:color w:val="263238"/>
          <w:sz w:val="24"/>
        </w:rPr>
        <w:t>.</w:t>
      </w:r>
      <w:r>
        <w:rPr>
          <w:rFonts w:ascii="Arial" w:eastAsia="Arial" w:hAnsi="Arial" w:cs="Arial"/>
          <w:color w:val="263238"/>
          <w:sz w:val="24"/>
        </w:rPr>
        <w:br/>
        <w:t>7.2. ADVANTSHOP предоставляет Пользователям техническую поддержку в течение всего Срока действия лицензии на Программный продукт AdVantShop.NET с учетом ограничений, предусмотренных пунктом 7.3 Договора.</w:t>
      </w:r>
      <w:r>
        <w:rPr>
          <w:rFonts w:ascii="Arial" w:eastAsia="Arial" w:hAnsi="Arial" w:cs="Arial"/>
          <w:color w:val="263238"/>
          <w:sz w:val="24"/>
        </w:rPr>
        <w:br/>
        <w:t>7.3. ADVANTSHOP в рамках осуществления технической поддержки обязуется исправлять найденные неисправности в Результатах интеллектуальной деятельности с учетом ограничений, предусмотренных регламентом работы службы технической поддержки. Срок устранения неисправности зависит от сложности устранения найденной неисправности. Сложность устранения неисправности оценивается ADVANTSHOP. ADVANTSHOP не несет ответственность за устранение неисправностей в Результатах интеллектуальной деятельности в случае, если Пользователь осуществил модификацию Результата интеллектуальной деятельности. ADVANTSHOP не несет ответственность за устранение неисправностей в Результатах интеллектуальной деятельности в случае, если установлены не все выпущенные ADVANTSHOP Обновления.</w:t>
      </w:r>
      <w:r>
        <w:rPr>
          <w:rFonts w:ascii="Arial" w:eastAsia="Arial" w:hAnsi="Arial" w:cs="Arial"/>
          <w:color w:val="263238"/>
          <w:sz w:val="24"/>
        </w:rPr>
        <w:br/>
        <w:t>7.4. В случае предоставления Пользователю Срочной лицензии Обновления предоставляются и устанавливаются в автоматическом режиме без взимания дополнительной платы, если иное не предусмотрено Договором.</w:t>
      </w:r>
      <w:r>
        <w:rPr>
          <w:rFonts w:ascii="Arial" w:eastAsia="Arial" w:hAnsi="Arial" w:cs="Arial"/>
          <w:color w:val="263238"/>
          <w:sz w:val="24"/>
        </w:rPr>
        <w:br/>
        <w:t xml:space="preserve">7.5. В случае предоставления Пользователю Бессрочной лицензии Обновления предоставляются Пользователю по запросу Пользователя в течение года с даты предоставления прав на Программный продукт AdVantShop.NET. По истечении года с даты предоставления прав на Программный продукт AdVantShop.NET Обновления предоставляются Пользователю при условии оплаты дополнительного Лицензионного вознаграждения. Предоставление Обновлений Пользователю по истечении года с даты предоставления Бессрочной лицензии осуществляется в порядке, предусмотренном пунктами 4.3 – 4.6 Договора. Установка </w:t>
      </w:r>
      <w:r>
        <w:rPr>
          <w:rFonts w:ascii="Arial" w:eastAsia="Arial" w:hAnsi="Arial" w:cs="Arial"/>
          <w:color w:val="263238"/>
          <w:sz w:val="24"/>
        </w:rPr>
        <w:lastRenderedPageBreak/>
        <w:t>Обновлений осуществляется ADVANTSHOP за отдельную плату.</w:t>
      </w:r>
      <w:r>
        <w:rPr>
          <w:rFonts w:ascii="Arial" w:eastAsia="Arial" w:hAnsi="Arial" w:cs="Arial"/>
          <w:color w:val="263238"/>
          <w:sz w:val="24"/>
        </w:rPr>
        <w:br/>
        <w:t>7.6. В случае модификации Пользователем Программного продукта AdVantShop.NET обновления предоставляются по запросу Пользователя. ADVANTSHOP не несет ответственность за совместимость Обновлений с модифицированной Пользователем версией Программного продукта AdVantShop.NET. Создание и установка Обновлений Программного продукта AdVantShop.NET, совместимых с модифицированной Пользователем версией Программного продукта AdVantShop.NET, осуществляется за счет Пользователя Партнером ADVANTSHOP либо, если Пользователю предоставлена Бессрочная лицензия, третьими лицами, привлеченными Пользователем.</w:t>
      </w:r>
      <w:r>
        <w:rPr>
          <w:rFonts w:ascii="Arial" w:eastAsia="Arial" w:hAnsi="Arial" w:cs="Arial"/>
          <w:color w:val="263238"/>
          <w:sz w:val="24"/>
        </w:rPr>
        <w:br/>
        <w:t>7.7. При установке Обновления функциональность Программного продукта AdVantShop.NET и/или Программного модуля может быть недоступна в течение 24 (двадцати четырех) часов (максимальное время недоступности в связи с обновлением). В случае если фактическое время недоступности в связи с обновлением превышает максимальное время недоступности в связи с обновлением ADVANTSHOP направляет на Адрес электронной почты Пользователя уведомление с указанием предполагаемой продолжительности периода недоступности функциональности Программного продукта AdVantShop.NET и/или Программного модуля в связи с установкой Обновления. ADVANTSHOP несет ответственность за недоступность функциональности Программного продукта AdVantShop.NET и/или Программного модуля в связи с установкой Обновления более максимального времени недоступности в связи с обновлением. Ответственность ADVANTSHOP ограничивается предоставлением по требованию Пользователя дополнительного срока действия лицензии, продолжительность которого равна превышению фактического времени недоступности в связи с обновлением над максимальным временем недоступности в связи с обновлением. Никакие другие меры ответственности не применяются.</w:t>
      </w:r>
      <w:r>
        <w:rPr>
          <w:rFonts w:ascii="Arial" w:eastAsia="Arial" w:hAnsi="Arial" w:cs="Arial"/>
          <w:color w:val="263238"/>
          <w:sz w:val="24"/>
        </w:rPr>
        <w:br/>
        <w:t>7.8. ADVANTSHOP обязуется приложить все усилия для обеспечения бесперебойной работы Сервера круглосуточно без праздников и выходных, за исключением технологических перерывов.</w:t>
      </w:r>
      <w:r>
        <w:rPr>
          <w:rFonts w:ascii="Arial" w:eastAsia="Arial" w:hAnsi="Arial" w:cs="Arial"/>
          <w:color w:val="263238"/>
          <w:sz w:val="24"/>
        </w:rPr>
        <w:br/>
        <w:t>7.9. Продолжительность технологических перерывов в течение календарного месяца не должна превышать 4 (четыре) часа. Технологические перерывы, как правило, проводятся в ночное время в период с 00:00 до 06:00 по московскому времени. О планируемых технологических перерывах ADVANTSHOP сообщает Пользователю путем направления электронного письма на Адрес электронной почты Пользователя не позднее чем за 6 (шесть) часов до начала технологического перерыва.</w:t>
      </w:r>
      <w:r>
        <w:rPr>
          <w:rFonts w:ascii="Arial" w:eastAsia="Arial" w:hAnsi="Arial" w:cs="Arial"/>
          <w:color w:val="263238"/>
          <w:sz w:val="24"/>
        </w:rPr>
        <w:br/>
        <w:t>7.10. ADVANTSHOP несет ответственность за недоступность Сервера более 6 (шести) часов в течение календарного месяца. Ответственность ADVANTSHOP ограничивается предоставлением по требованию Пользователя дополнительного срока действия лицензии, продолжительность которого равна продолжительности периода недоступности Сервера в течение календарного месяца. Никакие другие меры ответственности не применяются.</w:t>
      </w:r>
      <w:r>
        <w:rPr>
          <w:rFonts w:ascii="Arial" w:eastAsia="Arial" w:hAnsi="Arial" w:cs="Arial"/>
          <w:color w:val="263238"/>
          <w:sz w:val="24"/>
        </w:rPr>
        <w:br/>
        <w:t>7.11. При расчете продолжительности времени недоступности Сервера не учитываются следующие периоды:</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7.11.1. технологические перерывы, проведенные в соответствии с пунктом 7.9 Договора;</w:t>
      </w:r>
      <w:r>
        <w:rPr>
          <w:rFonts w:ascii="Arial" w:eastAsia="Arial" w:hAnsi="Arial" w:cs="Arial"/>
          <w:color w:val="263238"/>
          <w:sz w:val="24"/>
        </w:rPr>
        <w:br/>
      </w:r>
      <w:r>
        <w:rPr>
          <w:rFonts w:ascii="Arial" w:eastAsia="Arial" w:hAnsi="Arial" w:cs="Arial"/>
          <w:color w:val="263238"/>
          <w:sz w:val="24"/>
        </w:rPr>
        <w:lastRenderedPageBreak/>
        <w:t>7.11.2. периоды недоступности Сервера Пользователю по причине отсутствия у Пользователя доступа к информационно-телекоммуникационной сети Интернет, а также неработоспособности и/или некорректного функционирования отдельных сегментов информационно-телекоммуникационной сети Интернет не по вине ADVANTSHOP и/или подрядчиков ADVANTSHOP;</w:t>
      </w:r>
      <w:r>
        <w:rPr>
          <w:rFonts w:ascii="Arial" w:eastAsia="Arial" w:hAnsi="Arial" w:cs="Arial"/>
          <w:color w:val="263238"/>
          <w:sz w:val="24"/>
        </w:rPr>
        <w:br/>
        <w:t>7.11.3. периоды недоступности Сервера Пользователю по причине наличия дефектов в любом аппаратном и/или программном обеспечении Пользователя и третьих лиц, не являющихся подрядчиками ADVANTSHOP;</w:t>
      </w:r>
      <w:r>
        <w:rPr>
          <w:rFonts w:ascii="Arial" w:eastAsia="Arial" w:hAnsi="Arial" w:cs="Arial"/>
          <w:color w:val="263238"/>
          <w:sz w:val="24"/>
        </w:rPr>
        <w:br/>
        <w:t>7.11.4. периоды недоступности Сервера Пользователю по причине перебоев подачи электрической энергии;</w:t>
      </w:r>
      <w:r>
        <w:rPr>
          <w:rFonts w:ascii="Arial" w:eastAsia="Arial" w:hAnsi="Arial" w:cs="Arial"/>
          <w:color w:val="263238"/>
          <w:sz w:val="24"/>
        </w:rPr>
        <w:br/>
        <w:t>7.11.5. периоды недоступности Сервера по причине наступления обстоятельств непреодолимой силы;</w:t>
      </w:r>
      <w:r>
        <w:rPr>
          <w:rFonts w:ascii="Arial" w:eastAsia="Arial" w:hAnsi="Arial" w:cs="Arial"/>
          <w:color w:val="263238"/>
          <w:sz w:val="24"/>
        </w:rPr>
        <w:br/>
        <w:t>7.11.6. периоды недоступности функциональности Программного продукта AdVantShop.NET и/или Программных модулей в связи с установкой Обновлений.</w:t>
      </w:r>
    </w:p>
    <w:p w:rsidR="00B4028B" w:rsidRDefault="00A243E8">
      <w:pPr>
        <w:numPr>
          <w:ilvl w:val="0"/>
          <w:numId w:val="9"/>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ПРИОСТАНОВЛЕНИЕ ПРАВА ИСПОЛЬЗОВАНИЯ РЕЗУЛЬТАТОВ ИНТЕЛЛЕКТУАЛЬНОЙ ДЕЯТЕЛЬНОСТИ</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8.1. Действие предоставленного права использования Результатов интеллектуальной деятельности может быть приостановлено или прекращено полностью без возмещения Лицензионного вознаграждения и убытков в случае нарушения Пользователем законодательства при использовании и/или с использованием Результатов интеллектуальной деятельности, нарушения интеллектуальных прав ADVANTSHOP и/или третьих лиц при использовании Пользователем Результатов интеллектуальной деятельности, а также в случае нарушения Пользователем условий Договора, в том числе, но не ограничиваясь, в следующих случаях:</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8.1.1. Пользователь размещает на Сервере вирусы и/или иное вредоносное программное обеспечение;</w:t>
      </w:r>
      <w:r>
        <w:rPr>
          <w:rFonts w:ascii="Arial" w:eastAsia="Arial" w:hAnsi="Arial" w:cs="Arial"/>
          <w:color w:val="263238"/>
          <w:sz w:val="24"/>
        </w:rPr>
        <w:br/>
        <w:t>8.1.2.Пользователь размещает на Сайте Пользователя контент, нарушающий права и законные интересы третьих лиц, в том числе, но не ограничиваясь, вирусы, иное вредоносное программное обеспечение, недостоверную рекламу, рекламу товаров, реализация которых в Российской Федерации запрещена, интеллектуальную собственность третьих лиц без разрешения правообладателя в случаях, когда использование интеллектуальной собственности третьих лиц без разрешения правообладателя запрещено законодательством Российской Федерации;</w:t>
      </w:r>
      <w:r>
        <w:rPr>
          <w:rFonts w:ascii="Arial" w:eastAsia="Arial" w:hAnsi="Arial" w:cs="Arial"/>
          <w:color w:val="263238"/>
          <w:sz w:val="24"/>
        </w:rPr>
        <w:br/>
        <w:t>8.1.3. Пользователь не соблюдает законодательство Российской Федерации в части требований к наличию специальных разрешений, лицензий, сертификатов и иных аналогичных документов;</w:t>
      </w:r>
      <w:r>
        <w:rPr>
          <w:rFonts w:ascii="Arial" w:eastAsia="Arial" w:hAnsi="Arial" w:cs="Arial"/>
          <w:color w:val="263238"/>
          <w:sz w:val="24"/>
        </w:rPr>
        <w:br/>
        <w:t>8.1.4. Пользователь использует Результаты интеллектуальной деятельности для рассылки спама;</w:t>
      </w:r>
      <w:r>
        <w:rPr>
          <w:rFonts w:ascii="Arial" w:eastAsia="Arial" w:hAnsi="Arial" w:cs="Arial"/>
          <w:color w:val="263238"/>
          <w:sz w:val="24"/>
        </w:rPr>
        <w:br/>
        <w:t>8.1.5. Пользователь использует Результаты интеллектуальной деятельности с нарушением Договора;</w:t>
      </w:r>
      <w:r>
        <w:rPr>
          <w:rFonts w:ascii="Arial" w:eastAsia="Arial" w:hAnsi="Arial" w:cs="Arial"/>
          <w:color w:val="263238"/>
          <w:sz w:val="24"/>
        </w:rPr>
        <w:br/>
        <w:t>8.1.6. Пользователь совершает иные действия, прямо не предусмотренные Договором, содержащие состав уголовного или административного правонарушения либо нарушающие права и законные интересы третьих лиц.</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lastRenderedPageBreak/>
        <w:t>8.2. При выявлении оснований для приостановления права использования Результатов интеллектуальной деятельности ADVANTSHOP вправе немедленно удалить информацию, размещенную Пользователем, если она нарушает условия Договора и/или действующее законодательство Российской Федерации.</w:t>
      </w:r>
      <w:r>
        <w:rPr>
          <w:rFonts w:ascii="Arial" w:eastAsia="Arial" w:hAnsi="Arial" w:cs="Arial"/>
          <w:color w:val="263238"/>
          <w:sz w:val="24"/>
        </w:rPr>
        <w:br/>
        <w:t>8.3. При выявлении оснований для приостановления права использования Результатов интеллектуальной деятельности ADVANTSHOP направляет Пользователю на Адрес электронной почты Пользователя уведомление о Блокировке Сайта Пользователя в случае, если Пользователь не устранит такое основание.</w:t>
      </w:r>
      <w:r>
        <w:rPr>
          <w:rFonts w:ascii="Arial" w:eastAsia="Arial" w:hAnsi="Arial" w:cs="Arial"/>
          <w:color w:val="263238"/>
          <w:sz w:val="24"/>
        </w:rPr>
        <w:br/>
        <w:t>8.4. В случае если в течение 1 (одного) рабочего дня с момента получения уведомления о Блокировке Сайта Пользователя Пользователь не устраняет основание для приостановления права использования Результатов интеллектуальной деятельности, ADVANTSHOP вправе приостановить право использования Результатов интеллектуальной деятельности и осуществить Блокировку Сайта Пользователя.</w:t>
      </w:r>
      <w:r>
        <w:rPr>
          <w:rFonts w:ascii="Arial" w:eastAsia="Arial" w:hAnsi="Arial" w:cs="Arial"/>
          <w:color w:val="263238"/>
          <w:sz w:val="24"/>
        </w:rPr>
        <w:br/>
        <w:t>8.5. В случае если в течение 30 (тридцати) дней с даты приостановления права использования Результатов интеллектуальной деятельности Пользователь не устранит причину, ADVANTSHOP вправе расторгнуть Договор.</w:t>
      </w:r>
      <w:r>
        <w:rPr>
          <w:rFonts w:ascii="Arial" w:eastAsia="Arial" w:hAnsi="Arial" w:cs="Arial"/>
          <w:color w:val="263238"/>
          <w:sz w:val="24"/>
        </w:rPr>
        <w:br/>
        <w:t>8.6. В случае расторжения Договора по основанию, предусмотренному пунктом 8.5 Договора, никакие Лицензионные вознаграждения, а также вознаграждения за оказанные Услуги, Пользователю не возвращаются.</w:t>
      </w:r>
      <w:r>
        <w:rPr>
          <w:rFonts w:ascii="Arial" w:eastAsia="Arial" w:hAnsi="Arial" w:cs="Arial"/>
          <w:color w:val="263238"/>
          <w:sz w:val="24"/>
        </w:rPr>
        <w:br/>
        <w:t>8.7. Если Договором не предусмотрено иное, ADVANTSHOP не обязан осуществлять Блокировку Сайта Пользователя или удалить Сайт Пользователя на основании обращения посетителя Сайта Пользователя, содержащего информацию о нарушении Пользователем условий договора, заключенного между Пользователем и посетителем Сайта Пользователя.</w:t>
      </w:r>
    </w:p>
    <w:p w:rsidR="00B4028B" w:rsidRDefault="00A243E8">
      <w:pPr>
        <w:numPr>
          <w:ilvl w:val="0"/>
          <w:numId w:val="10"/>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ОТВЕТСТВЕННОСТЬ СТОРОН</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9.1. Стороны несут ответственность в соответствии с законодательством Российской Федерации и Договором.</w:t>
      </w:r>
      <w:r>
        <w:rPr>
          <w:rFonts w:ascii="Arial" w:eastAsia="Arial" w:hAnsi="Arial" w:cs="Arial"/>
          <w:color w:val="263238"/>
          <w:sz w:val="24"/>
        </w:rPr>
        <w:br/>
        <w:t>9.2. ADVANTSHOP не несет ответственность за наличие у Пользователя доступа к информационно-телекоммуникационной сети Интернет.</w:t>
      </w:r>
      <w:r>
        <w:rPr>
          <w:rFonts w:ascii="Arial" w:eastAsia="Arial" w:hAnsi="Arial" w:cs="Arial"/>
          <w:color w:val="263238"/>
          <w:sz w:val="24"/>
        </w:rPr>
        <w:br/>
        <w:t>9.3. ADVANTSHOP не несет ответственность за случайное искажение или уничтожение персональных данных Пользователя в Личном кабинете Пользователя, однако гарантирует предоставление Пользователю возможности исправить его персональные данные в Личном кабинете Пользователя или предоставить их заново.</w:t>
      </w:r>
      <w:r>
        <w:rPr>
          <w:rFonts w:ascii="Arial" w:eastAsia="Arial" w:hAnsi="Arial" w:cs="Arial"/>
          <w:color w:val="263238"/>
          <w:sz w:val="24"/>
        </w:rPr>
        <w:br/>
        <w:t>9.4. За исключением случаев, прямо предусмотренных Договором, ADVANTSHOP не несет ответственность за убытки, возникшие у Пользователя по причинам, связанным с техническими сбоями на Сервере, а также за убытки, возникшие в результате действий Пользователя и/или действий контрагентов Пользователя. ADVANTSHOP не несет ответственность за любые задержки, прерывания, ущерб или потери, происходящие вследствие дефектов в любом электронном или механическом оборудовании, проблем при передаче или соединении.</w:t>
      </w:r>
      <w:r>
        <w:rPr>
          <w:rFonts w:ascii="Arial" w:eastAsia="Arial" w:hAnsi="Arial" w:cs="Arial"/>
          <w:color w:val="263238"/>
          <w:sz w:val="24"/>
        </w:rPr>
        <w:br/>
        <w:t>9.5. Ни при каких обстоятельствах ADVANTSHOP не несет ответственность за убытки, возникшие у Пользователя в связи с Блокировкой Сайта Пользователя и/или удалением Сайта Пользователя в соответствии с условиями Договора.</w:t>
      </w:r>
    </w:p>
    <w:p w:rsidR="00B4028B" w:rsidRDefault="00A243E8">
      <w:pPr>
        <w:numPr>
          <w:ilvl w:val="0"/>
          <w:numId w:val="11"/>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ОБРАБОТКА ПЕРСОНАЛЬНЫХ ДАННЫХ</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lastRenderedPageBreak/>
        <w:t>10.1. Обработка персональных данных Пользователя в соответствии с настоящим Договором может включать в себя следующие действия (операции):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Такие действия (операции) с персональными данными Пользователя могут совершаться исключительно в целях взаимодействия между Пользователем и ADVANTSHOP.</w:t>
      </w:r>
      <w:r>
        <w:rPr>
          <w:rFonts w:ascii="Arial" w:eastAsia="Arial" w:hAnsi="Arial" w:cs="Arial"/>
          <w:color w:val="263238"/>
          <w:sz w:val="24"/>
        </w:rPr>
        <w:br/>
        <w:t>10.2. Оператором персональных данных, обрабатываемых на Сайте Пользователя, является Пользователь.</w:t>
      </w:r>
      <w:r>
        <w:rPr>
          <w:rFonts w:ascii="Arial" w:eastAsia="Arial" w:hAnsi="Arial" w:cs="Arial"/>
          <w:color w:val="263238"/>
          <w:sz w:val="24"/>
        </w:rPr>
        <w:br/>
        <w:t>10.3. Пользователь обязуется:</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10.3.1. осуществлять обработку персональных данных на Сайте Пользователя исключительно с согласия субъектов персональных данных;</w:t>
      </w:r>
      <w:r>
        <w:rPr>
          <w:rFonts w:ascii="Arial" w:eastAsia="Arial" w:hAnsi="Arial" w:cs="Arial"/>
          <w:color w:val="263238"/>
          <w:sz w:val="24"/>
        </w:rPr>
        <w:br/>
        <w:t>10.3.2. разместить на Сайте Пользователя и поддерживать в актуальном состоянии политику в отношении обработки персональных данных, соответствующую требованиям законодательства Российской Федерации;</w:t>
      </w:r>
      <w:r>
        <w:rPr>
          <w:rFonts w:ascii="Arial" w:eastAsia="Arial" w:hAnsi="Arial" w:cs="Arial"/>
          <w:color w:val="263238"/>
          <w:sz w:val="24"/>
        </w:rPr>
        <w:br/>
        <w:t>10.3.3. осуществлять обработку персональных данных граждан РФ с использованием баз данных, находящихся на территории РФ;</w:t>
      </w:r>
      <w:r>
        <w:rPr>
          <w:rFonts w:ascii="Arial" w:eastAsia="Arial" w:hAnsi="Arial" w:cs="Arial"/>
          <w:color w:val="263238"/>
          <w:sz w:val="24"/>
        </w:rPr>
        <w:br/>
        <w:t>10.3.4. осуществлять обработку персональных данных на Сайте Пользователя в соответствии с требованиями законодательства РФ.</w:t>
      </w:r>
    </w:p>
    <w:p w:rsidR="00B4028B" w:rsidRDefault="00A243E8">
      <w:pPr>
        <w:numPr>
          <w:ilvl w:val="0"/>
          <w:numId w:val="12"/>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ИНФОРМАЦИОННОЕ ВЗАИМОДЕЙСТВИЕ СТОРОН</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11.1. ADVANTSHOP гарантирует, что контактная информация, указанная Пользователем при регистрации на Сайте ADVANTSHOP, а также впоследствии в Личном кабинете Пользователя, будет использована только для связи ADVANTSHOP с Пользователем, отправки Пользователю уведомлений и сообщений, и не будет передана третьим лицам без предварительного согласия Пользователя.</w:t>
      </w:r>
      <w:r>
        <w:rPr>
          <w:rFonts w:ascii="Arial" w:eastAsia="Arial" w:hAnsi="Arial" w:cs="Arial"/>
          <w:color w:val="263238"/>
          <w:sz w:val="24"/>
        </w:rPr>
        <w:br/>
        <w:t>11.2. Пользователь гарантирует, что им будут приняты надлежащие меры для обеспечения конфиденциальности данных, необходимых для доступа к Личному кабинету Пользователя (логин, пароль), и предотвращения возможности авторизации других лиц с использованием его данных.</w:t>
      </w:r>
      <w:r>
        <w:rPr>
          <w:rFonts w:ascii="Arial" w:eastAsia="Arial" w:hAnsi="Arial" w:cs="Arial"/>
          <w:color w:val="263238"/>
          <w:sz w:val="24"/>
        </w:rPr>
        <w:br/>
        <w:t>11.3. Электронный документооборот между Сторонами может осуществляться посредством Личного кабинета Пользователя, путем отправки электронных писем на Адрес электронной почты другой Стороны, а также с использованием системы электронного документооборота СБИС в указанных в Договоре случаях.</w:t>
      </w:r>
      <w:r>
        <w:rPr>
          <w:rFonts w:ascii="Arial" w:eastAsia="Arial" w:hAnsi="Arial" w:cs="Arial"/>
          <w:color w:val="263238"/>
          <w:sz w:val="24"/>
        </w:rPr>
        <w:br/>
        <w:t>11.4. Каждая из Сторон гарантирует, что в течение всего периода действия настоящего Договора доступ к использованию Адреса электронной почты Стороны будет возможен только для Стороны либо уполномоченного представителя Стороны.</w:t>
      </w:r>
      <w:r>
        <w:rPr>
          <w:rFonts w:ascii="Arial" w:eastAsia="Arial" w:hAnsi="Arial" w:cs="Arial"/>
          <w:color w:val="263238"/>
          <w:sz w:val="24"/>
        </w:rPr>
        <w:br/>
        <w:t>11.5. Электронные сообщения (электронные сообщения, направленные посредством Личного кабинета Пользователя, а также электронные сообщения, направленные на Адрес электронной почты другой Стороны) являются электронными документами, равнозначными документам на бумажном носителе, подписанным собственноручной подписью Пользователя либо уполномоченного лица Пользователя (при отправке электронного сообщения Пользователем либо от имени Пользователя) или уполномоченного лица ADVANTSHOP (при отправке личного сообщения от имени ADVANTSHOP).</w:t>
      </w:r>
      <w:r>
        <w:rPr>
          <w:rFonts w:ascii="Arial" w:eastAsia="Arial" w:hAnsi="Arial" w:cs="Arial"/>
          <w:color w:val="263238"/>
          <w:sz w:val="24"/>
        </w:rPr>
        <w:br/>
        <w:t xml:space="preserve">11.6. Стороны соглашаются с тем, что для целей исполнения Договора получение Стороной по электронной почте сообщения, для которого адрес </w:t>
      </w:r>
      <w:r>
        <w:rPr>
          <w:rFonts w:ascii="Arial" w:eastAsia="Arial" w:hAnsi="Arial" w:cs="Arial"/>
          <w:color w:val="263238"/>
          <w:sz w:val="24"/>
        </w:rPr>
        <w:lastRenderedPageBreak/>
        <w:t>отправителя был определен почтовым клиентом (программой для ЭВМ, используемой для приема и отправки сообщений электронной почты) как Адрес электронной почты другой Стороны, позволяет достоверно установить, что это сообщение исходит от Стороны, адрес которой был определен в качестве адреса отправителя.</w:t>
      </w:r>
      <w:r>
        <w:rPr>
          <w:rFonts w:ascii="Arial" w:eastAsia="Arial" w:hAnsi="Arial" w:cs="Arial"/>
          <w:color w:val="263238"/>
          <w:sz w:val="24"/>
        </w:rPr>
        <w:br/>
        <w:t>11.7. В случае если содержание сообщения, полученного Стороной по электронной почте, позволяет разумно предположить, что отправителем этого сообщения не является другая Сторона (что адрес отправителя был подделан злоумышленниками), Сторона, получившая такое сообщение, обязана незамедлительно связаться с другой Стороной и запросить у нее подтверждение отправки этого сообщения. Сторона, не исполнившая данное обязательство, несет ответственность за любые неблагоприятные последствия, возникновения которых можно было избежать, если бы данное обязательство было исполнено.</w:t>
      </w:r>
      <w:r>
        <w:rPr>
          <w:rFonts w:ascii="Arial" w:eastAsia="Arial" w:hAnsi="Arial" w:cs="Arial"/>
          <w:color w:val="263238"/>
          <w:sz w:val="24"/>
        </w:rPr>
        <w:br/>
        <w:t>11.8. При отправке электронных сообщений сообщение считается полученным с момента, когда у Стороны, которой адресовано данное сообщение, появилась возможность доступа к нему. Электронное сообщение, направленное на Адрес электронной почты, считается полученным с момента поступления сообщения на почтовый сервер провайдера, используемый Стороной, которой адресовано данное сообщение, для получения сообщений электронной почты.</w:t>
      </w:r>
      <w:r>
        <w:rPr>
          <w:rFonts w:ascii="Arial" w:eastAsia="Arial" w:hAnsi="Arial" w:cs="Arial"/>
          <w:color w:val="263238"/>
          <w:sz w:val="24"/>
        </w:rPr>
        <w:br/>
        <w:t>11.9. Любые файлы, вложенные в электронное сообщение, являются неотъемлемой частью данного электронного сообщения.</w:t>
      </w:r>
      <w:r>
        <w:rPr>
          <w:rFonts w:ascii="Arial" w:eastAsia="Arial" w:hAnsi="Arial" w:cs="Arial"/>
          <w:color w:val="263238"/>
          <w:sz w:val="24"/>
        </w:rPr>
        <w:br/>
        <w:t>11.10. Сторона, получившая от другой Стороны электронное сообщение, содержащее вложение, и не имеющая возможность открыть это вложение и (или) ознакомиться с его содержанием, обязана незамедлительно сообщить об этом другой Стороне. В случае неисполнения данного требования Сторона, получившая такое сообщение и не исполнившая указанное выше в настоящем пункте требование, несет ответственность за любые неблагоприятные последствия, обусловленные невозможностью получения Стороной информации или документа, содержащихся в этом вложении.</w:t>
      </w:r>
      <w:r>
        <w:rPr>
          <w:rFonts w:ascii="Arial" w:eastAsia="Arial" w:hAnsi="Arial" w:cs="Arial"/>
          <w:color w:val="263238"/>
          <w:sz w:val="24"/>
        </w:rPr>
        <w:br/>
        <w:t>11.11. Допускается использование Сторонами при заключении и исполнении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Подписанные таким образом документы признаются равнозначными документам, подписанным собственноручной подписью уполномоченных лиц Сторон.</w:t>
      </w:r>
      <w:r>
        <w:rPr>
          <w:rFonts w:ascii="Arial" w:eastAsia="Arial" w:hAnsi="Arial" w:cs="Arial"/>
          <w:color w:val="263238"/>
          <w:sz w:val="24"/>
        </w:rPr>
        <w:br/>
        <w:t>11.12. Каждая из Сторон вправе вместо отправки электронного сообщения направить другой Стороне документ, составленный на бумажном носителе. Сторона, направившая другой Стороне документ на бумажном носителе, обязана одновременно направить ей копию этого документа на Адрес электронной почты с указанием, что ей был также отправлен подлинник (оригинал) документа, составленный на бумажном носителе.</w:t>
      </w:r>
    </w:p>
    <w:p w:rsidR="00B4028B" w:rsidRDefault="00A243E8">
      <w:pPr>
        <w:numPr>
          <w:ilvl w:val="0"/>
          <w:numId w:val="13"/>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ОБСТОЯТЕЛЬСТВА НЕПРЕОДОЛИМОЙ СИЛЫ</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12.1. Ни одна из Сторон не несет ответственность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 а также в результате решений и действий (бездействия) органов государственной власти, неправомерных действий третьих лиц, сбоев в работе телекоммуникационных сетей.</w:t>
      </w:r>
      <w:r>
        <w:rPr>
          <w:rFonts w:ascii="Arial" w:eastAsia="Arial" w:hAnsi="Arial" w:cs="Arial"/>
          <w:color w:val="263238"/>
          <w:sz w:val="24"/>
        </w:rPr>
        <w:br/>
      </w:r>
      <w:r>
        <w:rPr>
          <w:rFonts w:ascii="Arial" w:eastAsia="Arial" w:hAnsi="Arial" w:cs="Arial"/>
          <w:color w:val="263238"/>
          <w:sz w:val="24"/>
        </w:rPr>
        <w:lastRenderedPageBreak/>
        <w:t>12.2. В случае если в течение 2 (двух) месяцев обстоятельства, указанные в пункте 12.1 Договора, и их последствия не прекращаются, каждая из Сторон вправе в одностороннем порядке расторгнуть Договор.</w:t>
      </w:r>
    </w:p>
    <w:p w:rsidR="00B4028B" w:rsidRDefault="00A243E8">
      <w:pPr>
        <w:numPr>
          <w:ilvl w:val="0"/>
          <w:numId w:val="14"/>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СРОК ДЕЙСТВИЯ, ИЗМЕНЕНИЕ, РАСТОРЖЕНИЕ ДОГОВОРА</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13.1. Договор вступает в силу с даты, указанной в пункте 2.3 Договора, и действует до момента выполнения Сторонами своих обязательств по Договору.</w:t>
      </w:r>
      <w:r>
        <w:rPr>
          <w:rFonts w:ascii="Arial" w:eastAsia="Arial" w:hAnsi="Arial" w:cs="Arial"/>
          <w:color w:val="263238"/>
          <w:sz w:val="24"/>
        </w:rPr>
        <w:br/>
        <w:t>13.2. ADVANTSHOP вправе в любой момент в одностороннем порядке изменить условия Договора, за исключением условий о размере вознаграждения, уже оплаченного Пользователем, Сроке действия лицензии, ранее предоставленной Пользователю, сроке оказания заказанных Пользователем Услуг. ADVANTSHOP направляет уведомление об изменении Договора на Адрес электронной почты Пользователя не позднее чем за 2 (два) рабочих дня до предполагаемой даты изменения условий Договора. Продолжение использования Пользователем Программного продукта AdVantShop.NET и/или Услуг после даты, указанной в уведомлении, означает безоговорочное согласие Пользователя с изменением условий Договора.</w:t>
      </w:r>
      <w:r>
        <w:rPr>
          <w:rFonts w:ascii="Arial" w:eastAsia="Arial" w:hAnsi="Arial" w:cs="Arial"/>
          <w:color w:val="263238"/>
          <w:sz w:val="24"/>
        </w:rPr>
        <w:br/>
        <w:t xml:space="preserve">13.3. Изменение реквизитов Сторон не является изменением Договора. Пользователь обязан уведомить ADVANTSHOP об изменении своих реквизитов путем отправки уведомления на Адрес электронной почты ADVANTSHOP либо с использованием Личного кабинета Пользователя (при наличии соответствующей технической возможности в Личном кабинете Пользователя). ADVANTSHOP обязан уведомить Пользователя об изменении своих реквизитов путем отправки уведомления на Адрес электронной почты Пользователя. В случае если Сторона не уведомила другую Сторону об изменении своих реквизитов, Сторона самостоятельно несет риск неблагоприятных последствий, вызванных таким </w:t>
      </w:r>
      <w:proofErr w:type="spellStart"/>
      <w:r>
        <w:rPr>
          <w:rFonts w:ascii="Arial" w:eastAsia="Arial" w:hAnsi="Arial" w:cs="Arial"/>
          <w:color w:val="263238"/>
          <w:sz w:val="24"/>
        </w:rPr>
        <w:t>неуведомлением</w:t>
      </w:r>
      <w:proofErr w:type="spellEnd"/>
      <w:r>
        <w:rPr>
          <w:rFonts w:ascii="Arial" w:eastAsia="Arial" w:hAnsi="Arial" w:cs="Arial"/>
          <w:color w:val="263238"/>
          <w:sz w:val="24"/>
        </w:rPr>
        <w:t>.</w:t>
      </w:r>
      <w:r>
        <w:rPr>
          <w:rFonts w:ascii="Arial" w:eastAsia="Arial" w:hAnsi="Arial" w:cs="Arial"/>
          <w:color w:val="263238"/>
          <w:sz w:val="24"/>
        </w:rPr>
        <w:br/>
        <w:t>13.4. Договор может быть расторгнут Сторонами в одностороннем порядке в случаях, предусмотренных законодательством Российской Федерации.</w:t>
      </w:r>
      <w:r>
        <w:rPr>
          <w:rFonts w:ascii="Arial" w:eastAsia="Arial" w:hAnsi="Arial" w:cs="Arial"/>
          <w:color w:val="263238"/>
          <w:sz w:val="24"/>
        </w:rPr>
        <w:br/>
        <w:t>13.5. Договор может быть расторгнут ADVANTSHOP в одностороннем порядке в случаях, предусмотренных пунктом 8.5 Договора.</w:t>
      </w:r>
      <w:r>
        <w:rPr>
          <w:rFonts w:ascii="Arial" w:eastAsia="Arial" w:hAnsi="Arial" w:cs="Arial"/>
          <w:color w:val="263238"/>
          <w:sz w:val="24"/>
        </w:rPr>
        <w:br/>
        <w:t>13.6. В случае прекращения действия Договора, независимо от значения Баланса Пользователя "Интеллектуальные права", оплаченное Лицензионное вознаграждение Пользователю не возвращается.</w:t>
      </w:r>
      <w:r>
        <w:rPr>
          <w:rFonts w:ascii="Arial" w:eastAsia="Arial" w:hAnsi="Arial" w:cs="Arial"/>
          <w:color w:val="263238"/>
          <w:sz w:val="24"/>
        </w:rPr>
        <w:br/>
        <w:t xml:space="preserve">13.7. В случае прекращения действия Договора ADVANTSHOP по требованию Пользователя возвращает Пользователю денежные средства, переданные Пользователем в счет предварительной оплаты вознаграждения за </w:t>
      </w:r>
      <w:proofErr w:type="spellStart"/>
      <w:r>
        <w:rPr>
          <w:rFonts w:ascii="Arial" w:eastAsia="Arial" w:hAnsi="Arial" w:cs="Arial"/>
          <w:color w:val="263238"/>
          <w:sz w:val="24"/>
        </w:rPr>
        <w:t>неоказанные</w:t>
      </w:r>
      <w:proofErr w:type="spellEnd"/>
      <w:r>
        <w:rPr>
          <w:rFonts w:ascii="Arial" w:eastAsia="Arial" w:hAnsi="Arial" w:cs="Arial"/>
          <w:color w:val="263238"/>
          <w:sz w:val="24"/>
        </w:rPr>
        <w:t xml:space="preserve"> на момент прекращения действия Договора Услуги. ADVANTSHOP вправе вернуть Пользователю сумму предварительной оплаты вознаграждения за </w:t>
      </w:r>
      <w:proofErr w:type="spellStart"/>
      <w:r>
        <w:rPr>
          <w:rFonts w:ascii="Arial" w:eastAsia="Arial" w:hAnsi="Arial" w:cs="Arial"/>
          <w:color w:val="263238"/>
          <w:sz w:val="24"/>
        </w:rPr>
        <w:t>неоказанные</w:t>
      </w:r>
      <w:proofErr w:type="spellEnd"/>
      <w:r>
        <w:rPr>
          <w:rFonts w:ascii="Arial" w:eastAsia="Arial" w:hAnsi="Arial" w:cs="Arial"/>
          <w:color w:val="263238"/>
          <w:sz w:val="24"/>
        </w:rPr>
        <w:t xml:space="preserve"> Услуги за вычетом расходов ADVANTSHOP на оказание Услуг.</w:t>
      </w:r>
      <w:r>
        <w:rPr>
          <w:rFonts w:ascii="Arial" w:eastAsia="Arial" w:hAnsi="Arial" w:cs="Arial"/>
          <w:color w:val="263238"/>
          <w:sz w:val="24"/>
        </w:rPr>
        <w:br/>
        <w:t>13.8. Ни при каких обстоятельствах Пользователь не вправе требовать выплаты денежных средств в счет предоставленной Пользователю Скидки. Если значение Баланса Пользователя "Услуги" было увеличено в связи с предоставлением Пользователю Скидки, в случае прекращения действия Договора денежные средства в размере предоставленной Пользователю Скидки не подлежат выплате Пользователю.</w:t>
      </w:r>
      <w:r>
        <w:rPr>
          <w:rFonts w:ascii="Arial" w:eastAsia="Arial" w:hAnsi="Arial" w:cs="Arial"/>
          <w:color w:val="263238"/>
          <w:sz w:val="24"/>
        </w:rPr>
        <w:br/>
        <w:t xml:space="preserve">13.9. По истечении 30 (тридцати) календарных дней с момента прекращения действия Договора ADVANTSHOP вправе удалить всю </w:t>
      </w:r>
      <w:r>
        <w:rPr>
          <w:rFonts w:ascii="Arial" w:eastAsia="Arial" w:hAnsi="Arial" w:cs="Arial"/>
          <w:color w:val="263238"/>
          <w:sz w:val="24"/>
        </w:rPr>
        <w:lastRenderedPageBreak/>
        <w:t>информацию Пользователя с Сервера без возможности восстановления, в том числе, но не ограничиваясь, удалить Сайт Пользователя.</w:t>
      </w:r>
    </w:p>
    <w:p w:rsidR="00B4028B" w:rsidRDefault="00A243E8">
      <w:pPr>
        <w:numPr>
          <w:ilvl w:val="0"/>
          <w:numId w:val="15"/>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ПЕРЕДАЧА ПРАВ И ОБЯЗАННОСТЕЙ</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14.1. ADVANTSHOP вправе передать свои права и/или обязанности по Договору третьему лицу. Настоящим Пользователь дает ADVANTSHOP свое согласие на передачу обязанностей по Договору любым третьим лицам. В случае уступки своих прав и/или обязанностей по Договору третьему лицу ADVANTSHOP не позднее 10 (десяти) календарных дней с даты такой передачи направляет Пользователю на Адрес электронной почты уведомление о передаче прав.</w:t>
      </w:r>
      <w:r>
        <w:rPr>
          <w:rFonts w:ascii="Arial" w:eastAsia="Arial" w:hAnsi="Arial" w:cs="Arial"/>
          <w:color w:val="263238"/>
          <w:sz w:val="24"/>
        </w:rPr>
        <w:br/>
        <w:t>14.2. Пользовать не вправе передавать свои права и/или обязанности по Договору третьему лицу без получения письменного согласия ADVANTSHOP.</w:t>
      </w:r>
    </w:p>
    <w:p w:rsidR="00B4028B" w:rsidRDefault="00A243E8">
      <w:pPr>
        <w:numPr>
          <w:ilvl w:val="0"/>
          <w:numId w:val="16"/>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РАЗРЕШЕНИЕ СПОРОВ</w:t>
      </w:r>
    </w:p>
    <w:p w:rsidR="00B4028B" w:rsidRDefault="00A243E8">
      <w:pPr>
        <w:spacing w:before="100" w:after="100" w:line="240" w:lineRule="auto"/>
        <w:ind w:left="720"/>
        <w:jc w:val="both"/>
        <w:rPr>
          <w:rFonts w:ascii="Arial" w:eastAsia="Arial" w:hAnsi="Arial" w:cs="Arial"/>
          <w:color w:val="263238"/>
          <w:sz w:val="24"/>
        </w:rPr>
      </w:pPr>
      <w:r>
        <w:rPr>
          <w:rFonts w:ascii="Arial" w:eastAsia="Arial" w:hAnsi="Arial" w:cs="Arial"/>
          <w:color w:val="263238"/>
          <w:sz w:val="24"/>
        </w:rPr>
        <w:t>15.1.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разрешить путем переговоров.</w:t>
      </w:r>
      <w:r>
        <w:rPr>
          <w:rFonts w:ascii="Arial" w:eastAsia="Arial" w:hAnsi="Arial" w:cs="Arial"/>
          <w:color w:val="263238"/>
          <w:sz w:val="24"/>
        </w:rPr>
        <w:br/>
        <w:t>15.2. Сторона, у которой возникли претензии, направляет другой Стороне письменную претензию с указанием существа претензии и приложением подтверждающих документов. Претензия направляется посредством отправки заказного письма с уведомлением о вручении и описью вложения, а также на Адрес электронной почты другой Стороны.</w:t>
      </w:r>
      <w:r>
        <w:rPr>
          <w:rFonts w:ascii="Arial" w:eastAsia="Arial" w:hAnsi="Arial" w:cs="Arial"/>
          <w:color w:val="263238"/>
          <w:sz w:val="24"/>
        </w:rPr>
        <w:br/>
        <w:t>15.3. В случае если в течение 45 (сорока пяти) дней с момента получения претензии другой Стороной Сторона, направившая претензию, не получит ответа на претензию либо если полученный ответ не удовлетворит Сторону, направившую претензию, спор между Сторонами подлежит рассмотрению в судебном порядке в суде по месту нахождения ADVANTSHOP.</w:t>
      </w:r>
    </w:p>
    <w:p w:rsidR="00B4028B" w:rsidRDefault="00A243E8">
      <w:pPr>
        <w:numPr>
          <w:ilvl w:val="0"/>
          <w:numId w:val="17"/>
        </w:numPr>
        <w:tabs>
          <w:tab w:val="left" w:pos="720"/>
        </w:tabs>
        <w:spacing w:before="100" w:after="100" w:line="240" w:lineRule="auto"/>
        <w:ind w:left="720" w:hanging="360"/>
        <w:jc w:val="both"/>
        <w:rPr>
          <w:rFonts w:ascii="Arial" w:eastAsia="Arial" w:hAnsi="Arial" w:cs="Arial"/>
          <w:color w:val="263238"/>
          <w:sz w:val="24"/>
        </w:rPr>
      </w:pPr>
      <w:r>
        <w:rPr>
          <w:rFonts w:ascii="Arial" w:eastAsia="Arial" w:hAnsi="Arial" w:cs="Arial"/>
          <w:b/>
          <w:color w:val="263238"/>
          <w:sz w:val="24"/>
        </w:rPr>
        <w:t>РЕКВИЗИТЫ СТОРОН</w:t>
      </w:r>
    </w:p>
    <w:p w:rsidR="00B4028B" w:rsidRDefault="00A243E8">
      <w:pPr>
        <w:spacing w:after="225" w:line="240" w:lineRule="auto"/>
        <w:ind w:left="720"/>
        <w:jc w:val="both"/>
        <w:rPr>
          <w:rFonts w:ascii="Arial" w:eastAsia="Arial" w:hAnsi="Arial" w:cs="Arial"/>
          <w:i/>
          <w:color w:val="263238"/>
          <w:sz w:val="24"/>
        </w:rPr>
      </w:pPr>
      <w:r>
        <w:rPr>
          <w:rFonts w:ascii="Arial" w:eastAsia="Arial" w:hAnsi="Arial" w:cs="Arial"/>
          <w:i/>
          <w:color w:val="263238"/>
          <w:sz w:val="24"/>
        </w:rPr>
        <w:t>Для юридических лиц и предпринимателей!</w:t>
      </w:r>
      <w:r>
        <w:rPr>
          <w:rFonts w:ascii="Arial" w:eastAsia="Arial" w:hAnsi="Arial" w:cs="Arial"/>
          <w:i/>
          <w:color w:val="263238"/>
          <w:sz w:val="24"/>
        </w:rPr>
        <w:br/>
        <w:t>Просим заполнить реквизиты, подписать, наложить печать (если есть). Затем сканированную копию отправить по Адресу для корреспонденции в течение 1 месяца с момента принятия Условий настоящего договора-оферты.</w:t>
      </w:r>
    </w:p>
    <w:p w:rsidR="00515B7E" w:rsidRDefault="00515B7E">
      <w:pPr>
        <w:spacing w:after="225" w:line="240" w:lineRule="auto"/>
        <w:ind w:left="720"/>
        <w:jc w:val="both"/>
        <w:rPr>
          <w:rFonts w:ascii="Arial" w:eastAsia="Arial" w:hAnsi="Arial" w:cs="Arial"/>
          <w:color w:val="263238"/>
          <w:sz w:val="24"/>
        </w:rPr>
      </w:pPr>
    </w:p>
    <w:p w:rsidR="00B4028B" w:rsidRDefault="00A243E8">
      <w:pPr>
        <w:suppressAutoHyphens/>
        <w:spacing w:before="170" w:after="57" w:line="240" w:lineRule="auto"/>
        <w:ind w:right="285"/>
        <w:jc w:val="both"/>
        <w:rPr>
          <w:rFonts w:ascii="Arial" w:eastAsia="Arial" w:hAnsi="Arial" w:cs="Arial"/>
          <w:shd w:val="clear" w:color="auto" w:fill="FFFFFF"/>
        </w:rPr>
      </w:pPr>
      <w:r>
        <w:rPr>
          <w:rFonts w:ascii="Arial" w:eastAsia="Arial" w:hAnsi="Arial" w:cs="Arial"/>
          <w:b/>
          <w:sz w:val="24"/>
          <w:shd w:val="clear" w:color="auto" w:fill="FFFFFF"/>
        </w:rPr>
        <w:t>Исполнитель:</w:t>
      </w:r>
    </w:p>
    <w:tbl>
      <w:tblPr>
        <w:tblW w:w="9365" w:type="dxa"/>
        <w:tblInd w:w="5" w:type="dxa"/>
        <w:tblCellMar>
          <w:left w:w="10" w:type="dxa"/>
          <w:right w:w="10" w:type="dxa"/>
        </w:tblCellMar>
        <w:tblLook w:val="04A0" w:firstRow="1" w:lastRow="0" w:firstColumn="1" w:lastColumn="0" w:noHBand="0" w:noVBand="1"/>
      </w:tblPr>
      <w:tblGrid>
        <w:gridCol w:w="4046"/>
        <w:gridCol w:w="5319"/>
      </w:tblGrid>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Наименование исполнителя:</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ООО «Группа Компаний ИТМ»</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 xml:space="preserve">Юридический адрес: </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 xml:space="preserve">432071, Ульяновская </w:t>
            </w:r>
            <w:proofErr w:type="spellStart"/>
            <w:r>
              <w:rPr>
                <w:rFonts w:ascii="Arial" w:eastAsia="Arial" w:hAnsi="Arial" w:cs="Arial"/>
                <w:shd w:val="clear" w:color="auto" w:fill="FFFFFF"/>
              </w:rPr>
              <w:t>обл</w:t>
            </w:r>
            <w:proofErr w:type="spellEnd"/>
            <w:r>
              <w:rPr>
                <w:rFonts w:ascii="Arial" w:eastAsia="Arial" w:hAnsi="Arial" w:cs="Arial"/>
                <w:shd w:val="clear" w:color="auto" w:fill="FFFFFF"/>
              </w:rPr>
              <w:t>, г. Ульяновск, переулок Федерации, дом 5, офис 2</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Адрес для корреспонденции:</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 xml:space="preserve">432071, Ульяновская </w:t>
            </w:r>
            <w:proofErr w:type="spellStart"/>
            <w:r>
              <w:rPr>
                <w:rFonts w:ascii="Arial" w:eastAsia="Arial" w:hAnsi="Arial" w:cs="Arial"/>
                <w:shd w:val="clear" w:color="auto" w:fill="FFFFFF"/>
              </w:rPr>
              <w:t>обл</w:t>
            </w:r>
            <w:proofErr w:type="spellEnd"/>
            <w:r>
              <w:rPr>
                <w:rFonts w:ascii="Arial" w:eastAsia="Arial" w:hAnsi="Arial" w:cs="Arial"/>
                <w:shd w:val="clear" w:color="auto" w:fill="FFFFFF"/>
              </w:rPr>
              <w:t>, г. Ульяновск, переулок Федерации, дом 5, офис 2</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ИНН</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7327040371</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КПП</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A243E8" w:rsidRDefault="00A243E8" w:rsidP="00515B7E">
            <w:pPr>
              <w:spacing w:before="170" w:after="57"/>
              <w:rPr>
                <w:rFonts w:ascii="Arial" w:eastAsia="Arial" w:hAnsi="Arial" w:cs="Arial"/>
                <w:shd w:val="clear" w:color="auto" w:fill="FFFFFF"/>
              </w:rPr>
            </w:pPr>
            <w:r w:rsidRPr="00A243E8">
              <w:rPr>
                <w:rFonts w:ascii="Arial" w:eastAsia="Arial" w:hAnsi="Arial" w:cs="Arial"/>
                <w:shd w:val="clear" w:color="auto" w:fill="FFFFFF"/>
              </w:rPr>
              <w:t>732501001</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Тел./факс:</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A243E8" w:rsidRDefault="00A243E8" w:rsidP="00515B7E">
            <w:pPr>
              <w:spacing w:before="170" w:after="57"/>
              <w:rPr>
                <w:rFonts w:ascii="Arial" w:eastAsia="Arial" w:hAnsi="Arial" w:cs="Arial"/>
                <w:shd w:val="clear" w:color="auto" w:fill="FFFFFF"/>
              </w:rPr>
            </w:pPr>
            <w:r w:rsidRPr="00A243E8">
              <w:rPr>
                <w:rFonts w:ascii="Arial" w:eastAsia="Arial" w:hAnsi="Arial" w:cs="Arial"/>
                <w:shd w:val="clear" w:color="auto" w:fill="FFFFFF"/>
              </w:rPr>
              <w:t>(8422) 50-52-70</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lastRenderedPageBreak/>
              <w:t>Банк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6D4761" w:rsidRDefault="006D4761" w:rsidP="006D4761">
            <w:pPr>
              <w:rPr>
                <w:rFonts w:ascii="Arial" w:hAnsi="Arial" w:cs="Arial"/>
              </w:rPr>
            </w:pPr>
            <w:r w:rsidRPr="006D4761">
              <w:rPr>
                <w:rFonts w:ascii="Arial" w:hAnsi="Arial" w:cs="Arial"/>
              </w:rPr>
              <w:t>Филиал «Приволжский» ПАО Банк «ФК Открытие»  г. Нижний Новгород</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Р/</w:t>
            </w:r>
            <w:proofErr w:type="spellStart"/>
            <w:r>
              <w:rPr>
                <w:rFonts w:ascii="Arial" w:eastAsia="Arial" w:hAnsi="Arial" w:cs="Arial"/>
                <w:shd w:val="clear" w:color="auto" w:fill="FFFFFF"/>
              </w:rPr>
              <w:t>сч</w:t>
            </w:r>
            <w:proofErr w:type="spellEnd"/>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6D4761" w:rsidRDefault="006D4761" w:rsidP="00515B7E">
            <w:pPr>
              <w:suppressAutoHyphens/>
              <w:spacing w:before="170" w:after="57" w:line="240" w:lineRule="auto"/>
              <w:ind w:right="285"/>
              <w:rPr>
                <w:rFonts w:ascii="Arial" w:hAnsi="Arial" w:cs="Arial"/>
              </w:rPr>
            </w:pPr>
            <w:r w:rsidRPr="006D4761">
              <w:rPr>
                <w:rFonts w:ascii="Arial" w:hAnsi="Arial" w:cs="Arial"/>
              </w:rPr>
              <w:t>40702810890083000128</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К/</w:t>
            </w:r>
            <w:proofErr w:type="spellStart"/>
            <w:r>
              <w:rPr>
                <w:rFonts w:ascii="Arial" w:eastAsia="Arial" w:hAnsi="Arial" w:cs="Arial"/>
                <w:shd w:val="clear" w:color="auto" w:fill="FFFFFF"/>
              </w:rPr>
              <w:t>сч</w:t>
            </w:r>
            <w:proofErr w:type="spellEnd"/>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6D4761" w:rsidRDefault="006D4761" w:rsidP="00515B7E">
            <w:pPr>
              <w:suppressAutoHyphens/>
              <w:spacing w:before="170" w:after="57" w:line="240" w:lineRule="auto"/>
              <w:ind w:right="285"/>
              <w:rPr>
                <w:rFonts w:ascii="Arial" w:hAnsi="Arial" w:cs="Arial"/>
              </w:rPr>
            </w:pPr>
            <w:r w:rsidRPr="006D4761">
              <w:rPr>
                <w:rFonts w:ascii="Arial" w:hAnsi="Arial" w:cs="Arial"/>
              </w:rPr>
              <w:t>30101810300000000881</w:t>
            </w:r>
          </w:p>
        </w:tc>
      </w:tr>
      <w:tr w:rsidR="00B4028B" w:rsidTr="00515B7E">
        <w:trPr>
          <w:trHeight w:val="1"/>
        </w:trPr>
        <w:tc>
          <w:tcPr>
            <w:tcW w:w="4046" w:type="dxa"/>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B4028B" w:rsidRDefault="00A243E8" w:rsidP="00515B7E">
            <w:pPr>
              <w:suppressAutoHyphens/>
              <w:spacing w:before="170" w:after="57" w:line="240" w:lineRule="auto"/>
              <w:ind w:right="285"/>
            </w:pPr>
            <w:r>
              <w:rPr>
                <w:rFonts w:ascii="Arial" w:eastAsia="Arial" w:hAnsi="Arial" w:cs="Arial"/>
                <w:shd w:val="clear" w:color="auto" w:fill="FFFFFF"/>
              </w:rPr>
              <w:t>БИК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4028B" w:rsidRPr="006D4761" w:rsidRDefault="006D4761" w:rsidP="00515B7E">
            <w:pPr>
              <w:suppressAutoHyphens/>
              <w:spacing w:before="170" w:after="57" w:line="240" w:lineRule="auto"/>
              <w:ind w:right="285"/>
              <w:rPr>
                <w:rFonts w:ascii="Arial" w:hAnsi="Arial" w:cs="Arial"/>
              </w:rPr>
            </w:pPr>
            <w:r w:rsidRPr="006D4761">
              <w:rPr>
                <w:rFonts w:ascii="Arial" w:hAnsi="Arial" w:cs="Arial"/>
              </w:rPr>
              <w:t>042282881</w:t>
            </w:r>
          </w:p>
        </w:tc>
      </w:tr>
    </w:tbl>
    <w:p w:rsidR="00B4028B" w:rsidRDefault="00A243E8">
      <w:pPr>
        <w:suppressAutoHyphens/>
        <w:spacing w:before="170" w:after="57" w:line="240" w:lineRule="auto"/>
        <w:ind w:right="285"/>
        <w:jc w:val="both"/>
        <w:rPr>
          <w:rFonts w:ascii="Arial" w:eastAsia="Arial" w:hAnsi="Arial" w:cs="Arial"/>
          <w:sz w:val="24"/>
          <w:shd w:val="clear" w:color="auto" w:fill="FFFFFF"/>
        </w:rPr>
      </w:pPr>
      <w:r>
        <w:rPr>
          <w:rFonts w:ascii="Arial" w:eastAsia="Arial" w:hAnsi="Arial" w:cs="Arial"/>
          <w:b/>
          <w:shd w:val="clear" w:color="auto" w:fill="FFFFFF"/>
        </w:rPr>
        <w:t xml:space="preserve">Клиент: </w:t>
      </w:r>
    </w:p>
    <w:tbl>
      <w:tblPr>
        <w:tblW w:w="0" w:type="auto"/>
        <w:tblCellMar>
          <w:left w:w="10" w:type="dxa"/>
          <w:right w:w="10" w:type="dxa"/>
        </w:tblCellMar>
        <w:tblLook w:val="04A0" w:firstRow="1" w:lastRow="0" w:firstColumn="1" w:lastColumn="0" w:noHBand="0" w:noVBand="1"/>
      </w:tblPr>
      <w:tblGrid>
        <w:gridCol w:w="165"/>
        <w:gridCol w:w="3891"/>
        <w:gridCol w:w="4088"/>
        <w:gridCol w:w="1214"/>
      </w:tblGrid>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Наименование клиента:</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jc w:val="center"/>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 xml:space="preserve">Юридический адрес: </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Адрес</w:t>
            </w:r>
            <w:r>
              <w:rPr>
                <w:rFonts w:ascii="Arial" w:eastAsia="Arial" w:hAnsi="Arial" w:cs="Arial"/>
                <w:shd w:val="clear" w:color="auto" w:fill="FFFFFF"/>
                <w:lang w:val="en-US"/>
              </w:rPr>
              <w:t xml:space="preserve"> </w:t>
            </w:r>
            <w:r>
              <w:rPr>
                <w:rFonts w:ascii="Arial" w:eastAsia="Arial" w:hAnsi="Arial" w:cs="Arial"/>
                <w:shd w:val="clear" w:color="auto" w:fill="FFFFFF"/>
              </w:rPr>
              <w:t>для корреспонденции:</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ИНН</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КПП</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pacing w:before="170" w:after="57"/>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Тел./факс:</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pacing w:before="170" w:after="57"/>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Банк</w:t>
            </w:r>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pacing w:before="170" w:after="57"/>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Р/</w:t>
            </w:r>
            <w:proofErr w:type="spellStart"/>
            <w:r>
              <w:rPr>
                <w:rFonts w:ascii="Arial" w:eastAsia="Arial" w:hAnsi="Arial" w:cs="Arial"/>
                <w:shd w:val="clear" w:color="auto" w:fill="FFFFFF"/>
              </w:rPr>
              <w:t>сч</w:t>
            </w:r>
            <w:proofErr w:type="spellEnd"/>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0" w:space="0" w:color="000000"/>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000000"/>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К/</w:t>
            </w:r>
            <w:proofErr w:type="spellStart"/>
            <w:r>
              <w:rPr>
                <w:rFonts w:ascii="Arial" w:eastAsia="Arial" w:hAnsi="Arial" w:cs="Arial"/>
                <w:shd w:val="clear" w:color="auto" w:fill="FFFFFF"/>
              </w:rPr>
              <w:t>сч</w:t>
            </w:r>
            <w:proofErr w:type="spellEnd"/>
          </w:p>
        </w:tc>
        <w:tc>
          <w:tcPr>
            <w:tcW w:w="4088" w:type="dxa"/>
            <w:tcBorders>
              <w:top w:val="single" w:sz="4" w:space="0" w:color="000000"/>
              <w:left w:val="single" w:sz="4" w:space="0" w:color="000000"/>
              <w:bottom w:val="single" w:sz="4" w:space="0" w:color="000000"/>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2" w:space="0" w:color="000000"/>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165" w:type="dxa"/>
            <w:tcBorders>
              <w:top w:val="single" w:sz="0" w:space="0" w:color="000000"/>
              <w:left w:val="single" w:sz="0" w:space="0" w:color="000000"/>
              <w:bottom w:val="single" w:sz="4" w:space="0" w:color="auto"/>
            </w:tcBorders>
            <w:shd w:val="clear" w:color="auto" w:fill="auto"/>
            <w:tcMar>
              <w:left w:w="0" w:type="dxa"/>
              <w:right w:w="0" w:type="dxa"/>
            </w:tcMar>
          </w:tcPr>
          <w:p w:rsidR="00B4028B" w:rsidRDefault="00B4028B">
            <w:pPr>
              <w:suppressLineNumbers/>
              <w:suppressAutoHyphens/>
              <w:spacing w:after="0" w:line="240" w:lineRule="auto"/>
              <w:rPr>
                <w:rFonts w:ascii="Calibri" w:eastAsia="Calibri" w:hAnsi="Calibri" w:cs="Calibri"/>
              </w:rPr>
            </w:pPr>
          </w:p>
        </w:tc>
        <w:tc>
          <w:tcPr>
            <w:tcW w:w="3891" w:type="dxa"/>
            <w:tcBorders>
              <w:top w:val="single" w:sz="4" w:space="0" w:color="000000"/>
              <w:bottom w:val="single" w:sz="4" w:space="0" w:color="auto"/>
              <w:right w:val="single" w:sz="0" w:space="0" w:color="000000"/>
            </w:tcBorders>
            <w:shd w:val="clear" w:color="auto" w:fill="auto"/>
            <w:tcMar>
              <w:left w:w="0" w:type="dxa"/>
              <w:right w:w="0" w:type="dxa"/>
            </w:tcMar>
          </w:tcPr>
          <w:p w:rsidR="00B4028B" w:rsidRDefault="00A243E8">
            <w:pPr>
              <w:suppressAutoHyphens/>
              <w:spacing w:before="170" w:after="57" w:line="240" w:lineRule="auto"/>
              <w:ind w:right="285"/>
              <w:jc w:val="both"/>
            </w:pPr>
            <w:r>
              <w:rPr>
                <w:rFonts w:ascii="Arial" w:eastAsia="Arial" w:hAnsi="Arial" w:cs="Arial"/>
                <w:shd w:val="clear" w:color="auto" w:fill="FFFFFF"/>
              </w:rPr>
              <w:t>БИК</w:t>
            </w:r>
          </w:p>
        </w:tc>
        <w:tc>
          <w:tcPr>
            <w:tcW w:w="4088" w:type="dxa"/>
            <w:tcBorders>
              <w:top w:val="single" w:sz="4" w:space="0" w:color="000000"/>
              <w:left w:val="single" w:sz="4" w:space="0" w:color="000000"/>
              <w:bottom w:val="single" w:sz="4" w:space="0" w:color="auto"/>
            </w:tcBorders>
            <w:shd w:val="clear" w:color="auto" w:fill="auto"/>
            <w:tcMar>
              <w:left w:w="0" w:type="dxa"/>
              <w:right w:w="0" w:type="dxa"/>
            </w:tcMar>
          </w:tcPr>
          <w:p w:rsidR="00B4028B" w:rsidRDefault="00B4028B">
            <w:pPr>
              <w:suppressAutoHyphens/>
              <w:spacing w:before="170" w:after="57" w:line="240" w:lineRule="auto"/>
              <w:ind w:right="285"/>
              <w:jc w:val="both"/>
              <w:rPr>
                <w:rFonts w:ascii="Calibri" w:eastAsia="Calibri" w:hAnsi="Calibri" w:cs="Calibri"/>
              </w:rPr>
            </w:pPr>
          </w:p>
        </w:tc>
        <w:tc>
          <w:tcPr>
            <w:tcW w:w="1214" w:type="dxa"/>
            <w:tcBorders>
              <w:top w:val="single" w:sz="2" w:space="0" w:color="000000"/>
              <w:bottom w:val="single" w:sz="4" w:space="0" w:color="auto"/>
              <w:right w:val="single" w:sz="2" w:space="0" w:color="000000"/>
            </w:tcBorders>
            <w:shd w:val="clear" w:color="auto" w:fill="auto"/>
            <w:tcMar>
              <w:left w:w="0" w:type="dxa"/>
              <w:right w:w="0" w:type="dxa"/>
            </w:tcMar>
          </w:tcPr>
          <w:p w:rsidR="00B4028B" w:rsidRDefault="00B4028B">
            <w:pPr>
              <w:rPr>
                <w:rFonts w:ascii="Calibri" w:eastAsia="Calibri" w:hAnsi="Calibri" w:cs="Calibri"/>
              </w:rPr>
            </w:pPr>
          </w:p>
        </w:tc>
      </w:tr>
      <w:tr w:rsidR="00B4028B" w:rsidTr="00515B7E">
        <w:tc>
          <w:tcPr>
            <w:tcW w:w="4056" w:type="dxa"/>
            <w:gridSpan w:val="2"/>
            <w:tcBorders>
              <w:top w:val="single" w:sz="4" w:space="0" w:color="auto"/>
              <w:bottom w:val="single" w:sz="4" w:space="0" w:color="auto"/>
            </w:tcBorders>
            <w:shd w:val="clear" w:color="auto" w:fill="auto"/>
            <w:tcMar>
              <w:left w:w="0" w:type="dxa"/>
              <w:right w:w="0" w:type="dxa"/>
            </w:tcMar>
            <w:vAlign w:val="center"/>
          </w:tcPr>
          <w:p w:rsidR="00B4028B" w:rsidRDefault="00A243E8" w:rsidP="00515B7E">
            <w:pPr>
              <w:suppressAutoHyphens/>
              <w:spacing w:before="170" w:after="57" w:line="240" w:lineRule="auto"/>
              <w:ind w:left="432" w:right="285"/>
              <w:jc w:val="both"/>
            </w:pPr>
            <w:r>
              <w:rPr>
                <w:rFonts w:ascii="Arial" w:eastAsia="Arial" w:hAnsi="Arial" w:cs="Arial"/>
                <w:b/>
                <w:color w:val="000000"/>
                <w:sz w:val="24"/>
                <w:shd w:val="clear" w:color="auto" w:fill="FFFFFF"/>
              </w:rPr>
              <w:t xml:space="preserve">От </w:t>
            </w:r>
            <w:r w:rsidRPr="00515B7E">
              <w:rPr>
                <w:rFonts w:ascii="Arial" w:eastAsia="Arial" w:hAnsi="Arial" w:cs="Arial"/>
                <w:b/>
                <w:sz w:val="24"/>
                <w:shd w:val="clear" w:color="auto" w:fill="FFFFFF"/>
              </w:rPr>
              <w:t>Клиента</w:t>
            </w:r>
            <w:r>
              <w:rPr>
                <w:rFonts w:ascii="Arial" w:eastAsia="Arial" w:hAnsi="Arial" w:cs="Arial"/>
                <w:color w:val="000000"/>
                <w:sz w:val="24"/>
                <w:shd w:val="clear" w:color="auto" w:fill="FFFFFF"/>
              </w:rPr>
              <w:t>:</w:t>
            </w:r>
          </w:p>
        </w:tc>
        <w:tc>
          <w:tcPr>
            <w:tcW w:w="5302" w:type="dxa"/>
            <w:gridSpan w:val="2"/>
            <w:tcBorders>
              <w:top w:val="single" w:sz="4" w:space="0" w:color="auto"/>
              <w:bottom w:val="single" w:sz="4" w:space="0" w:color="auto"/>
            </w:tcBorders>
            <w:shd w:val="clear" w:color="auto" w:fill="auto"/>
            <w:tcMar>
              <w:left w:w="0" w:type="dxa"/>
              <w:right w:w="0" w:type="dxa"/>
            </w:tcMar>
            <w:vAlign w:val="center"/>
          </w:tcPr>
          <w:p w:rsidR="00B4028B" w:rsidRDefault="00A243E8">
            <w:pPr>
              <w:suppressAutoHyphens/>
              <w:spacing w:before="170" w:after="57" w:line="240" w:lineRule="auto"/>
              <w:ind w:left="432" w:right="285"/>
              <w:jc w:val="both"/>
            </w:pPr>
            <w:r>
              <w:rPr>
                <w:rFonts w:ascii="Arial" w:eastAsia="Arial" w:hAnsi="Arial" w:cs="Arial"/>
                <w:b/>
                <w:sz w:val="24"/>
                <w:shd w:val="clear" w:color="auto" w:fill="FFFFFF"/>
              </w:rPr>
              <w:t>От Исполнителя:</w:t>
            </w:r>
          </w:p>
        </w:tc>
      </w:tr>
      <w:tr w:rsidR="00B4028B" w:rsidTr="00515B7E">
        <w:tc>
          <w:tcPr>
            <w:tcW w:w="4056" w:type="dxa"/>
            <w:gridSpan w:val="2"/>
            <w:tcBorders>
              <w:top w:val="single" w:sz="4" w:space="0" w:color="auto"/>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B4028B">
            <w:pPr>
              <w:suppressAutoHyphens/>
              <w:spacing w:before="170" w:after="57" w:line="240" w:lineRule="auto"/>
              <w:ind w:right="252"/>
              <w:jc w:val="both"/>
              <w:rPr>
                <w:rFonts w:ascii="Calibri" w:eastAsia="Calibri" w:hAnsi="Calibri" w:cs="Calibri"/>
              </w:rPr>
            </w:pPr>
          </w:p>
        </w:tc>
        <w:tc>
          <w:tcPr>
            <w:tcW w:w="5302" w:type="dxa"/>
            <w:gridSpan w:val="2"/>
            <w:tcBorders>
              <w:top w:val="single" w:sz="4" w:space="0" w:color="auto"/>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A243E8">
            <w:pPr>
              <w:suppressAutoHyphens/>
              <w:spacing w:before="170" w:after="57" w:line="240" w:lineRule="auto"/>
              <w:ind w:left="432" w:right="285"/>
              <w:jc w:val="both"/>
            </w:pPr>
            <w:r>
              <w:rPr>
                <w:rFonts w:ascii="Arial" w:eastAsia="Arial" w:hAnsi="Arial" w:cs="Arial"/>
                <w:shd w:val="clear" w:color="auto" w:fill="FFFFFF"/>
              </w:rPr>
              <w:t>Генеральный директор</w:t>
            </w:r>
          </w:p>
        </w:tc>
      </w:tr>
      <w:tr w:rsidR="00B4028B" w:rsidTr="00515B7E">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B4028B">
            <w:pPr>
              <w:suppressAutoHyphens/>
              <w:spacing w:before="170" w:after="57" w:line="240" w:lineRule="auto"/>
              <w:ind w:right="252"/>
              <w:jc w:val="both"/>
              <w:rPr>
                <w:rFonts w:ascii="Calibri" w:eastAsia="Calibri" w:hAnsi="Calibri" w:cs="Calibri"/>
              </w:rPr>
            </w:pP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A243E8">
            <w:pPr>
              <w:suppressAutoHyphens/>
              <w:spacing w:before="170" w:after="57" w:line="240" w:lineRule="auto"/>
              <w:ind w:left="432" w:right="177"/>
              <w:jc w:val="both"/>
            </w:pPr>
            <w:r>
              <w:rPr>
                <w:rFonts w:ascii="Arial" w:eastAsia="Arial" w:hAnsi="Arial" w:cs="Arial"/>
                <w:shd w:val="clear" w:color="auto" w:fill="FFFFFF"/>
              </w:rPr>
              <w:t>ООО «Группа Компаний ИТМ»</w:t>
            </w:r>
          </w:p>
        </w:tc>
      </w:tr>
      <w:tr w:rsidR="00B4028B" w:rsidTr="00515B7E">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B4028B">
            <w:pPr>
              <w:suppressAutoHyphens/>
              <w:spacing w:before="170" w:after="57" w:line="240" w:lineRule="auto"/>
              <w:ind w:right="252"/>
              <w:jc w:val="both"/>
              <w:rPr>
                <w:rFonts w:ascii="Arial" w:eastAsia="Arial" w:hAnsi="Arial" w:cs="Arial"/>
                <w:color w:val="000000"/>
                <w:shd w:val="clear" w:color="auto" w:fill="FFFFFF"/>
              </w:rPr>
            </w:pPr>
          </w:p>
          <w:p w:rsidR="00B4028B" w:rsidRDefault="00A243E8" w:rsidP="00515B7E">
            <w:pPr>
              <w:suppressAutoHyphens/>
              <w:spacing w:before="170" w:after="57" w:line="240" w:lineRule="auto"/>
              <w:ind w:left="432" w:right="177"/>
              <w:jc w:val="both"/>
            </w:pPr>
            <w:r>
              <w:rPr>
                <w:rFonts w:ascii="Arial" w:eastAsia="Arial" w:hAnsi="Arial" w:cs="Arial"/>
                <w:color w:val="000000"/>
                <w:shd w:val="clear" w:color="auto" w:fill="FFFFFF"/>
              </w:rPr>
              <w:t>__________________ /./</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B4028B">
            <w:pPr>
              <w:suppressAutoHyphens/>
              <w:spacing w:before="170" w:after="57" w:line="240" w:lineRule="auto"/>
              <w:ind w:left="432" w:right="177"/>
              <w:jc w:val="both"/>
              <w:rPr>
                <w:rFonts w:ascii="Arial" w:eastAsia="Arial" w:hAnsi="Arial" w:cs="Arial"/>
                <w:shd w:val="clear" w:color="auto" w:fill="FFFFFF"/>
              </w:rPr>
            </w:pPr>
          </w:p>
          <w:p w:rsidR="00B4028B" w:rsidRDefault="00A243E8">
            <w:pPr>
              <w:suppressAutoHyphens/>
              <w:spacing w:before="170" w:after="57" w:line="240" w:lineRule="auto"/>
              <w:ind w:left="432" w:right="177"/>
              <w:jc w:val="both"/>
            </w:pPr>
            <w:r>
              <w:rPr>
                <w:rFonts w:ascii="Arial" w:eastAsia="Arial" w:hAnsi="Arial" w:cs="Arial"/>
                <w:shd w:val="clear" w:color="auto" w:fill="FFFFFF"/>
              </w:rPr>
              <w:t>________________/К.Г. Калимуллин/</w:t>
            </w:r>
          </w:p>
        </w:tc>
      </w:tr>
      <w:tr w:rsidR="00B4028B" w:rsidTr="00515B7E">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515B7E" w:rsidP="00734C49">
            <w:pPr>
              <w:suppressAutoHyphens/>
              <w:spacing w:before="170" w:after="57" w:line="240" w:lineRule="auto"/>
              <w:ind w:right="252"/>
              <w:jc w:val="both"/>
            </w:pPr>
            <w:r>
              <w:rPr>
                <w:rFonts w:ascii="Arial" w:eastAsia="Arial" w:hAnsi="Arial" w:cs="Arial"/>
                <w:b/>
                <w:shd w:val="clear" w:color="auto" w:fill="FFFFFF"/>
                <w:lang w:val="en-US"/>
              </w:rPr>
              <w:t xml:space="preserve">   </w:t>
            </w:r>
            <w:r w:rsidR="00A243E8">
              <w:rPr>
                <w:rFonts w:ascii="Arial" w:eastAsia="Arial" w:hAnsi="Arial" w:cs="Arial"/>
                <w:b/>
                <w:shd w:val="clear" w:color="auto" w:fill="FFFFFF"/>
              </w:rPr>
              <w:t>«___» ____________ 20</w:t>
            </w:r>
            <w:r w:rsidR="00734C49">
              <w:rPr>
                <w:rFonts w:ascii="Arial" w:eastAsia="Arial" w:hAnsi="Arial" w:cs="Arial"/>
                <w:b/>
                <w:shd w:val="clear" w:color="auto" w:fill="FFFFFF"/>
              </w:rPr>
              <w:t>2</w:t>
            </w:r>
            <w:r w:rsidR="00A243E8">
              <w:rPr>
                <w:rFonts w:ascii="Arial" w:eastAsia="Arial" w:hAnsi="Arial" w:cs="Arial"/>
                <w:b/>
                <w:shd w:val="clear" w:color="auto" w:fill="FFFFFF"/>
              </w:rPr>
              <w:t>_ г.</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515B7E" w:rsidP="00734C49">
            <w:pPr>
              <w:suppressAutoHyphens/>
              <w:spacing w:before="170" w:after="57" w:line="240" w:lineRule="auto"/>
              <w:ind w:right="252"/>
              <w:jc w:val="both"/>
            </w:pPr>
            <w:r>
              <w:rPr>
                <w:rFonts w:ascii="Arial" w:eastAsia="Arial" w:hAnsi="Arial" w:cs="Arial"/>
                <w:b/>
                <w:shd w:val="clear" w:color="auto" w:fill="FFFFFF"/>
                <w:lang w:val="en-US"/>
              </w:rPr>
              <w:t xml:space="preserve">   </w:t>
            </w:r>
            <w:r w:rsidR="00A243E8">
              <w:rPr>
                <w:rFonts w:ascii="Arial" w:eastAsia="Arial" w:hAnsi="Arial" w:cs="Arial"/>
                <w:b/>
                <w:shd w:val="clear" w:color="auto" w:fill="FFFFFF"/>
              </w:rPr>
              <w:t>«___» _______________ 20</w:t>
            </w:r>
            <w:r w:rsidR="00734C49">
              <w:rPr>
                <w:rFonts w:ascii="Arial" w:eastAsia="Arial" w:hAnsi="Arial" w:cs="Arial"/>
                <w:b/>
                <w:shd w:val="clear" w:color="auto" w:fill="FFFFFF"/>
              </w:rPr>
              <w:t>2</w:t>
            </w:r>
            <w:r w:rsidR="00A243E8">
              <w:rPr>
                <w:rFonts w:ascii="Arial" w:eastAsia="Arial" w:hAnsi="Arial" w:cs="Arial"/>
                <w:b/>
                <w:shd w:val="clear" w:color="auto" w:fill="FFFFFF"/>
              </w:rPr>
              <w:t>_ г.</w:t>
            </w:r>
          </w:p>
        </w:tc>
      </w:tr>
      <w:tr w:rsidR="00B4028B" w:rsidTr="00515B7E">
        <w:tc>
          <w:tcPr>
            <w:tcW w:w="4056"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A243E8">
            <w:pPr>
              <w:suppressAutoHyphens/>
              <w:spacing w:before="170" w:after="57" w:line="240" w:lineRule="auto"/>
              <w:ind w:left="972" w:right="252"/>
              <w:jc w:val="both"/>
            </w:pPr>
            <w:r>
              <w:rPr>
                <w:rFonts w:ascii="Arial" w:eastAsia="Arial" w:hAnsi="Arial" w:cs="Arial"/>
                <w:shd w:val="clear" w:color="auto" w:fill="FFFFFF"/>
              </w:rPr>
              <w:t>МП</w:t>
            </w:r>
          </w:p>
        </w:tc>
        <w:tc>
          <w:tcPr>
            <w:tcW w:w="5302" w:type="dxa"/>
            <w:gridSpan w:val="2"/>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rsidR="00B4028B" w:rsidRDefault="00A243E8">
            <w:pPr>
              <w:suppressAutoHyphens/>
              <w:spacing w:before="170" w:after="57" w:line="240" w:lineRule="auto"/>
              <w:ind w:left="1543" w:right="285"/>
              <w:jc w:val="both"/>
            </w:pPr>
            <w:r>
              <w:rPr>
                <w:rFonts w:ascii="Arial" w:eastAsia="Arial" w:hAnsi="Arial" w:cs="Arial"/>
                <w:shd w:val="clear" w:color="auto" w:fill="FFFFFF"/>
              </w:rPr>
              <w:t>МП</w:t>
            </w:r>
          </w:p>
        </w:tc>
      </w:tr>
    </w:tbl>
    <w:p w:rsidR="00B4028B" w:rsidRDefault="00B4028B">
      <w:pPr>
        <w:jc w:val="both"/>
        <w:rPr>
          <w:rFonts w:ascii="Arial" w:eastAsia="Arial" w:hAnsi="Arial" w:cs="Arial"/>
          <w:sz w:val="24"/>
        </w:rPr>
      </w:pPr>
    </w:p>
    <w:sectPr w:rsidR="00B4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973"/>
    <w:multiLevelType w:val="multilevel"/>
    <w:tmpl w:val="F2F09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D2BC4"/>
    <w:multiLevelType w:val="multilevel"/>
    <w:tmpl w:val="4F12F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D6D3F"/>
    <w:multiLevelType w:val="multilevel"/>
    <w:tmpl w:val="9E8E1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8696A"/>
    <w:multiLevelType w:val="multilevel"/>
    <w:tmpl w:val="8F6C8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B46D4"/>
    <w:multiLevelType w:val="multilevel"/>
    <w:tmpl w:val="C8FC1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E361B3"/>
    <w:multiLevelType w:val="multilevel"/>
    <w:tmpl w:val="BD423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125C4"/>
    <w:multiLevelType w:val="multilevel"/>
    <w:tmpl w:val="0B3AE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72AC3"/>
    <w:multiLevelType w:val="multilevel"/>
    <w:tmpl w:val="767E5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9C16BA"/>
    <w:multiLevelType w:val="multilevel"/>
    <w:tmpl w:val="1BF4E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F708DE"/>
    <w:multiLevelType w:val="multilevel"/>
    <w:tmpl w:val="BA828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5E76C1"/>
    <w:multiLevelType w:val="multilevel"/>
    <w:tmpl w:val="1D5C9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FB152A"/>
    <w:multiLevelType w:val="multilevel"/>
    <w:tmpl w:val="36FEF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6C0E8B"/>
    <w:multiLevelType w:val="multilevel"/>
    <w:tmpl w:val="3D66C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D52F67"/>
    <w:multiLevelType w:val="multilevel"/>
    <w:tmpl w:val="6AB06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932210"/>
    <w:multiLevelType w:val="multilevel"/>
    <w:tmpl w:val="F18C4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FF636A"/>
    <w:multiLevelType w:val="multilevel"/>
    <w:tmpl w:val="57C69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F54F2C"/>
    <w:multiLevelType w:val="multilevel"/>
    <w:tmpl w:val="0A9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2"/>
  </w:num>
  <w:num w:numId="4">
    <w:abstractNumId w:val="15"/>
  </w:num>
  <w:num w:numId="5">
    <w:abstractNumId w:val="0"/>
  </w:num>
  <w:num w:numId="6">
    <w:abstractNumId w:val="12"/>
  </w:num>
  <w:num w:numId="7">
    <w:abstractNumId w:val="16"/>
  </w:num>
  <w:num w:numId="8">
    <w:abstractNumId w:val="5"/>
  </w:num>
  <w:num w:numId="9">
    <w:abstractNumId w:val="11"/>
  </w:num>
  <w:num w:numId="10">
    <w:abstractNumId w:val="10"/>
  </w:num>
  <w:num w:numId="11">
    <w:abstractNumId w:val="3"/>
  </w:num>
  <w:num w:numId="12">
    <w:abstractNumId w:val="4"/>
  </w:num>
  <w:num w:numId="13">
    <w:abstractNumId w:val="14"/>
  </w:num>
  <w:num w:numId="14">
    <w:abstractNumId w:val="1"/>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4028B"/>
    <w:rsid w:val="00266943"/>
    <w:rsid w:val="00515B7E"/>
    <w:rsid w:val="006D4761"/>
    <w:rsid w:val="00734C49"/>
    <w:rsid w:val="00A243E8"/>
    <w:rsid w:val="00B4028B"/>
    <w:rsid w:val="00C5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1191F-9776-4553-B498-F3FA2D85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5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tshop.net/modules" TargetMode="External"/><Relationship Id="rId13" Type="http://schemas.openxmlformats.org/officeDocument/2006/relationships/hyperlink" Target="https://www.advantshop.net/payment-metho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vantshop.net/partners" TargetMode="External"/><Relationship Id="rId12" Type="http://schemas.openxmlformats.org/officeDocument/2006/relationships/hyperlink" Target="http://advantshop.net/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vantshop.net/tech_reglament" TargetMode="External"/><Relationship Id="rId1" Type="http://schemas.openxmlformats.org/officeDocument/2006/relationships/numbering" Target="numbering.xml"/><Relationship Id="rId6" Type="http://schemas.openxmlformats.org/officeDocument/2006/relationships/hyperlink" Target="https://www.advantshop.net/theme-store" TargetMode="External"/><Relationship Id="rId11" Type="http://schemas.openxmlformats.org/officeDocument/2006/relationships/hyperlink" Target="https://www.advantshop.net/saas" TargetMode="External"/><Relationship Id="rId5" Type="http://schemas.openxmlformats.org/officeDocument/2006/relationships/hyperlink" Target="javascript:void(0);" TargetMode="External"/><Relationship Id="rId15" Type="http://schemas.openxmlformats.org/officeDocument/2006/relationships/hyperlink" Target="https://www.advantshop.net/modules" TargetMode="External"/><Relationship Id="rId10" Type="http://schemas.openxmlformats.org/officeDocument/2006/relationships/hyperlink" Target="https://www.advantshop.net/" TargetMode="External"/><Relationship Id="rId4" Type="http://schemas.openxmlformats.org/officeDocument/2006/relationships/webSettings" Target="webSettings.xml"/><Relationship Id="rId9" Type="http://schemas.openxmlformats.org/officeDocument/2006/relationships/hyperlink" Target="https://www.advantshop.net/saas" TargetMode="External"/><Relationship Id="rId14" Type="http://schemas.openxmlformats.org/officeDocument/2006/relationships/hyperlink" Target="http://www.advantshop.net/theme-st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9745</Words>
  <Characters>55550</Characters>
  <Application>Microsoft Office Word</Application>
  <DocSecurity>0</DocSecurity>
  <Lines>462</Lines>
  <Paragraphs>130</Paragraphs>
  <ScaleCrop>false</ScaleCrop>
  <Company/>
  <LinksUpToDate>false</LinksUpToDate>
  <CharactersWithSpaces>65165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9</cp:revision>
  <dcterms:created xsi:type="dcterms:W3CDTF">2019-01-09T07:34:00Z</dcterms:created>
  <dcterms:modified xsi:type="dcterms:W3CDTF">2020-10-16T11:26:00Z</dcterms:modified>
</cp:coreProperties>
</file>